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06" w:rsidRPr="00D55A2C" w:rsidRDefault="00C75106" w:rsidP="007C76D6">
      <w:pPr>
        <w:rPr>
          <w:rFonts w:cs="Times"/>
        </w:rPr>
      </w:pPr>
    </w:p>
    <w:tbl>
      <w:tblPr>
        <w:tblStyle w:val="Reetkatablice"/>
        <w:tblW w:w="9747" w:type="dxa"/>
        <w:tblLook w:val="04A0"/>
      </w:tblPr>
      <w:tblGrid>
        <w:gridCol w:w="9747"/>
      </w:tblGrid>
      <w:tr w:rsidR="00123D76" w:rsidRPr="00D55A2C" w:rsidTr="00123D76">
        <w:tc>
          <w:tcPr>
            <w:tcW w:w="9747" w:type="dxa"/>
            <w:shd w:val="clear" w:color="auto" w:fill="EEECE1" w:themeFill="background2"/>
          </w:tcPr>
          <w:p w:rsidR="00123D76" w:rsidRPr="00D55A2C" w:rsidRDefault="00263066" w:rsidP="00D55A2C">
            <w:pPr>
              <w:autoSpaceDE w:val="0"/>
              <w:autoSpaceDN w:val="0"/>
              <w:adjustRightInd w:val="0"/>
              <w:rPr>
                <w:rFonts w:cs="Times"/>
                <w:color w:val="948A54" w:themeColor="background2" w:themeShade="80"/>
              </w:rPr>
            </w:pPr>
            <w:r w:rsidRPr="00D55A2C">
              <w:rPr>
                <w:rFonts w:cs="Times"/>
                <w:b/>
                <w:bCs/>
                <w:color w:val="948A54" w:themeColor="background2" w:themeShade="80"/>
              </w:rPr>
              <w:t>Strategija-m</w:t>
            </w:r>
            <w:r w:rsidR="00123D76" w:rsidRPr="00D55A2C">
              <w:rPr>
                <w:rFonts w:cs="Times"/>
                <w:b/>
                <w:bCs/>
                <w:color w:val="948A54" w:themeColor="background2" w:themeShade="80"/>
              </w:rPr>
              <w:t>etoda i o</w:t>
            </w:r>
            <w:r w:rsidRPr="00D55A2C">
              <w:rPr>
                <w:rFonts w:cs="Times"/>
                <w:b/>
                <w:bCs/>
                <w:color w:val="948A54" w:themeColor="background2" w:themeShade="80"/>
              </w:rPr>
              <w:t>p</w:t>
            </w:r>
            <w:r w:rsidR="00123D76" w:rsidRPr="00D55A2C">
              <w:rPr>
                <w:rFonts w:cs="Times"/>
                <w:b/>
                <w:bCs/>
                <w:color w:val="948A54" w:themeColor="background2" w:themeShade="80"/>
              </w:rPr>
              <w:t>is</w:t>
            </w:r>
          </w:p>
        </w:tc>
      </w:tr>
      <w:tr w:rsidR="00257AA0" w:rsidRPr="00D55A2C" w:rsidTr="00123D76">
        <w:tc>
          <w:tcPr>
            <w:tcW w:w="9747" w:type="dxa"/>
          </w:tcPr>
          <w:p w:rsidR="00257AA0" w:rsidRPr="008222DE" w:rsidRDefault="00257AA0" w:rsidP="00257AA0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412D7E">
              <w:rPr>
                <w:rFonts w:cs="Proxima Nova Lt"/>
                <w:b/>
                <w:bCs/>
                <w:color w:val="7030A0"/>
              </w:rPr>
              <w:t>POJAČANA NASTAVA</w:t>
            </w:r>
            <w:r w:rsidRPr="008222DE">
              <w:rPr>
                <w:rFonts w:cs="Proxima Nova Lt"/>
                <w:b/>
                <w:bCs/>
                <w:color w:val="000000"/>
              </w:rPr>
              <w:t xml:space="preserve"> </w:t>
            </w:r>
            <w:r w:rsidRPr="008222DE">
              <w:rPr>
                <w:rFonts w:cs="Proxima Nova Lt"/>
                <w:color w:val="000000"/>
              </w:rPr>
              <w:t>– postupak provedbe u razredu</w:t>
            </w:r>
            <w:r>
              <w:rPr>
                <w:rFonts w:cs="Proxima Nova Lt"/>
                <w:color w:val="000000"/>
              </w:rPr>
              <w:t xml:space="preserve"> (</w:t>
            </w:r>
            <w:r w:rsidRPr="007C76D6">
              <w:rPr>
                <w:rFonts w:cs="Proxima Nova Lt"/>
                <w:b/>
                <w:color w:val="000000"/>
              </w:rPr>
              <w:t>ERR sustav</w:t>
            </w:r>
            <w:r>
              <w:rPr>
                <w:rFonts w:cs="Proxima Nova Lt"/>
                <w:color w:val="000000"/>
              </w:rPr>
              <w:t>)</w:t>
            </w:r>
            <w:r w:rsidRPr="008222DE">
              <w:rPr>
                <w:rFonts w:cs="Proxima Nova Lt"/>
                <w:color w:val="000000"/>
              </w:rPr>
              <w:t xml:space="preserve">: </w:t>
            </w:r>
          </w:p>
          <w:p w:rsidR="00257AA0" w:rsidRPr="008222DE" w:rsidRDefault="00257AA0" w:rsidP="00257AA0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 xml:space="preserve">PRIPREMNA FAZA (Evokacija) </w:t>
            </w:r>
          </w:p>
          <w:p w:rsidR="00257AA0" w:rsidRPr="008222DE" w:rsidRDefault="00257AA0" w:rsidP="00257AA0">
            <w:pPr>
              <w:autoSpaceDE w:val="0"/>
              <w:autoSpaceDN w:val="0"/>
              <w:adjustRightInd w:val="0"/>
              <w:spacing w:line="221" w:lineRule="atLeast"/>
              <w:ind w:left="20"/>
              <w:rPr>
                <w:rFonts w:cs="Proxima Nova Lt"/>
                <w:color w:val="000000"/>
              </w:rPr>
            </w:pPr>
            <w:r w:rsidRPr="008222DE">
              <w:rPr>
                <w:rFonts w:cs="Proxima Nova Lt"/>
                <w:color w:val="000000"/>
              </w:rPr>
              <w:t xml:space="preserve">Voditelj može odabrati između nekoliko strategija: </w:t>
            </w:r>
          </w:p>
          <w:p w:rsidR="00257AA0" w:rsidRDefault="00257AA0" w:rsidP="00257AA0">
            <w:pPr>
              <w:autoSpaceDE w:val="0"/>
              <w:autoSpaceDN w:val="0"/>
              <w:adjustRightInd w:val="0"/>
              <w:spacing w:after="166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8222DE">
              <w:rPr>
                <w:rFonts w:cs="Proxima Nova Lt"/>
                <w:color w:val="000000"/>
              </w:rPr>
              <w:t>zamoliti učenike da 5 min. pišu o nekoj temi (</w:t>
            </w:r>
            <w:proofErr w:type="spellStart"/>
            <w:r w:rsidRPr="008222DE">
              <w:rPr>
                <w:rFonts w:cs="Proxima Nova Lt"/>
                <w:color w:val="000000"/>
              </w:rPr>
              <w:t>npr</w:t>
            </w:r>
            <w:proofErr w:type="spellEnd"/>
            <w:r w:rsidRPr="008222DE">
              <w:rPr>
                <w:rFonts w:cs="Proxima Nova Lt"/>
                <w:color w:val="000000"/>
              </w:rPr>
              <w:t>. popis ideja) kao pri</w:t>
            </w:r>
            <w:r w:rsidRPr="008222DE">
              <w:rPr>
                <w:rFonts w:cs="Proxima Nova Lt"/>
                <w:color w:val="000000"/>
              </w:rPr>
              <w:softHyphen/>
            </w:r>
            <w:proofErr w:type="spellStart"/>
            <w:r w:rsidRPr="008222DE">
              <w:rPr>
                <w:rFonts w:cs="Proxima Nova Lt"/>
                <w:color w:val="000000"/>
              </w:rPr>
              <w:t>kaz</w:t>
            </w:r>
            <w:proofErr w:type="spellEnd"/>
            <w:r w:rsidRPr="008222DE">
              <w:rPr>
                <w:rFonts w:cs="Proxima Nova Lt"/>
                <w:color w:val="000000"/>
              </w:rPr>
              <w:t xml:space="preserve"> njihova predznanja o temi o kojoj će biti govora </w:t>
            </w:r>
          </w:p>
          <w:p w:rsidR="00257AA0" w:rsidRPr="008222DE" w:rsidRDefault="00257AA0" w:rsidP="00257AA0">
            <w:pPr>
              <w:autoSpaceDE w:val="0"/>
              <w:autoSpaceDN w:val="0"/>
              <w:adjustRightInd w:val="0"/>
              <w:spacing w:after="166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8222DE">
              <w:rPr>
                <w:rFonts w:cs="Proxima Nova Lt"/>
                <w:color w:val="000000"/>
              </w:rPr>
              <w:t xml:space="preserve">postaviti pitanje na koje će učenici odgovarati u parovima i o njemu razgovarati </w:t>
            </w:r>
          </w:p>
          <w:p w:rsidR="00257AA0" w:rsidRPr="008222DE" w:rsidRDefault="00257AA0" w:rsidP="00257AA0">
            <w:pPr>
              <w:autoSpaceDE w:val="0"/>
              <w:autoSpaceDN w:val="0"/>
              <w:adjustRightInd w:val="0"/>
              <w:spacing w:after="166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8222DE">
              <w:rPr>
                <w:rFonts w:cs="Proxima Nova Lt"/>
                <w:color w:val="000000"/>
              </w:rPr>
              <w:t xml:space="preserve">reći nekoliko ključnih pojmova iz sljedećeg predavanja i zamoliti učenike da u vremenu od 2-3 min. osmisle/pretpostave kako će ti pojmovi biti povezani </w:t>
            </w:r>
          </w:p>
          <w:p w:rsidR="00257AA0" w:rsidRDefault="00257AA0" w:rsidP="00257AA0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8222DE">
              <w:rPr>
                <w:rFonts w:cs="Proxima Nova Lt"/>
                <w:color w:val="000000"/>
              </w:rPr>
              <w:t xml:space="preserve">nastavnik može učenicima podijeliti nepotpune rečenice u vezi teme – koje će učenici ispuniti prema predznanju ili logičkoj pretpostavci </w:t>
            </w:r>
          </w:p>
          <w:p w:rsidR="00257AA0" w:rsidRPr="008222DE" w:rsidRDefault="00257AA0" w:rsidP="00257AA0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</w:p>
          <w:p w:rsidR="00257AA0" w:rsidRPr="00AF6955" w:rsidRDefault="00257AA0" w:rsidP="00257AA0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 xml:space="preserve">SREDIŠNJA FAZA (Razumijevanje značenja) </w:t>
            </w:r>
          </w:p>
          <w:p w:rsidR="00257AA0" w:rsidRDefault="00257AA0" w:rsidP="00257AA0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AF6955">
              <w:rPr>
                <w:rFonts w:cs="Proxima Nova Lt"/>
                <w:color w:val="000000"/>
              </w:rPr>
              <w:t>nastavnik predaje 10-15 min. ( ali ne više od 20 min.) ili na drugi način usmjeri učenike da sami prouče nastavni sadržaj (</w:t>
            </w:r>
            <w:proofErr w:type="spellStart"/>
            <w:r w:rsidRPr="00AF6955">
              <w:rPr>
                <w:rFonts w:cs="Proxima Nova Lt"/>
                <w:color w:val="000000"/>
              </w:rPr>
              <w:t>npr</w:t>
            </w:r>
            <w:proofErr w:type="spellEnd"/>
            <w:r w:rsidRPr="00AF6955">
              <w:rPr>
                <w:rFonts w:cs="Proxima Nova Lt"/>
                <w:color w:val="000000"/>
              </w:rPr>
              <w:t xml:space="preserve">. gledanjem filma, čitanjem, izvođenjem pokusa, gledanjem kazališne predstave, posjetom izložbe, </w:t>
            </w:r>
            <w:proofErr w:type="spellStart"/>
            <w:r w:rsidRPr="00AF6955">
              <w:rPr>
                <w:rFonts w:cs="Proxima Nova Lt"/>
                <w:color w:val="000000"/>
              </w:rPr>
              <w:t>itd</w:t>
            </w:r>
            <w:proofErr w:type="spellEnd"/>
            <w:r w:rsidRPr="00AF6955">
              <w:rPr>
                <w:rFonts w:cs="Proxima Nova Lt"/>
                <w:color w:val="000000"/>
              </w:rPr>
              <w:t>.)</w:t>
            </w:r>
          </w:p>
          <w:p w:rsidR="00257AA0" w:rsidRPr="00AF6955" w:rsidRDefault="00257AA0" w:rsidP="00257AA0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</w:p>
          <w:p w:rsidR="00257AA0" w:rsidRPr="00AF6955" w:rsidRDefault="00257AA0" w:rsidP="00257AA0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 xml:space="preserve">INVENTURA 1. (Refleksija) </w:t>
            </w:r>
          </w:p>
          <w:p w:rsidR="00257AA0" w:rsidRPr="00AF6955" w:rsidRDefault="00257AA0" w:rsidP="00257AA0">
            <w:pPr>
              <w:autoSpaceDE w:val="0"/>
              <w:autoSpaceDN w:val="0"/>
              <w:adjustRightInd w:val="0"/>
              <w:spacing w:after="80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AF6955">
              <w:rPr>
                <w:rFonts w:cs="Proxima Nova Lt"/>
                <w:color w:val="000000"/>
              </w:rPr>
              <w:t>nastavnik zamoli učenike da usporede vlastite ideje s oni</w:t>
            </w:r>
            <w:r w:rsidRPr="00AF6955">
              <w:rPr>
                <w:rFonts w:cs="Proxima Nova Lt"/>
                <w:color w:val="000000"/>
              </w:rPr>
              <w:softHyphen/>
              <w:t xml:space="preserve">ma izrečenima tijekom predavanja ili filma, pokusa </w:t>
            </w:r>
            <w:proofErr w:type="spellStart"/>
            <w:r w:rsidRPr="00AF6955">
              <w:rPr>
                <w:rFonts w:cs="Proxima Nova Lt"/>
                <w:color w:val="000000"/>
              </w:rPr>
              <w:t>itd</w:t>
            </w:r>
            <w:proofErr w:type="spellEnd"/>
            <w:r w:rsidRPr="00AF6955">
              <w:rPr>
                <w:rFonts w:cs="Proxima Nova Lt"/>
                <w:color w:val="000000"/>
              </w:rPr>
              <w:t xml:space="preserve">. </w:t>
            </w:r>
          </w:p>
          <w:p w:rsidR="00257AA0" w:rsidRPr="00AF6955" w:rsidRDefault="00257AA0" w:rsidP="00257AA0">
            <w:pPr>
              <w:autoSpaceDE w:val="0"/>
              <w:autoSpaceDN w:val="0"/>
              <w:adjustRightInd w:val="0"/>
              <w:spacing w:after="80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Pr="00AF6955">
              <w:rPr>
                <w:rFonts w:cs="Proxima Nova Lt"/>
                <w:color w:val="000000"/>
              </w:rPr>
              <w:t>razmisle/ u paru razmijene - odgovor na postavljeno pitan</w:t>
            </w:r>
            <w:r w:rsidRPr="00AF6955">
              <w:rPr>
                <w:rFonts w:cs="Proxima Nova Lt"/>
                <w:color w:val="000000"/>
              </w:rPr>
              <w:softHyphen/>
              <w:t xml:space="preserve">je nastavnika ili isprave nepotpune rečenice </w:t>
            </w:r>
          </w:p>
          <w:p w:rsidR="00257AA0" w:rsidRPr="00D55A2C" w:rsidRDefault="00257AA0" w:rsidP="00D55A2C">
            <w:pPr>
              <w:rPr>
                <w:rFonts w:cs="Times"/>
                <w:b/>
                <w:color w:val="7030A0"/>
              </w:rPr>
            </w:pPr>
          </w:p>
        </w:tc>
      </w:tr>
      <w:tr w:rsidR="00123D76" w:rsidRPr="00D55A2C" w:rsidTr="00123D76">
        <w:tc>
          <w:tcPr>
            <w:tcW w:w="9747" w:type="dxa"/>
          </w:tcPr>
          <w:p w:rsidR="00123D76" w:rsidRPr="00D55A2C" w:rsidRDefault="00123D76" w:rsidP="00D55A2C">
            <w:pPr>
              <w:rPr>
                <w:rFonts w:cs="Times New Roman"/>
                <w:color w:val="000000"/>
              </w:rPr>
            </w:pPr>
            <w:r w:rsidRPr="00D55A2C">
              <w:rPr>
                <w:rFonts w:cs="Times"/>
                <w:b/>
                <w:color w:val="7030A0"/>
              </w:rPr>
              <w:t>OLUJA IDEJA-</w:t>
            </w:r>
            <w:r w:rsidRPr="00D55A2C">
              <w:rPr>
                <w:rFonts w:cs="Times New Roman"/>
                <w:color w:val="000000"/>
              </w:rPr>
              <w:t xml:space="preserve"> sastoji se od etape  proizvodnje ideja (bez analize i prosuđivanja)i etape prosuđivanja ideja.</w:t>
            </w:r>
          </w:p>
          <w:p w:rsidR="00123D76" w:rsidRPr="00D55A2C" w:rsidRDefault="00123D76" w:rsidP="00123D76">
            <w:pPr>
              <w:rPr>
                <w:rFonts w:cs="Times"/>
              </w:rPr>
            </w:pPr>
            <w:r w:rsidRPr="00D55A2C">
              <w:rPr>
                <w:rFonts w:cs="Times"/>
              </w:rPr>
              <w:t xml:space="preserve">Prvo se proizvode ideje, a zatim analiziraju i biraju one koje </w:t>
            </w:r>
            <w:r w:rsidRPr="00AE11D7">
              <w:rPr>
                <w:rFonts w:cs="Times"/>
              </w:rPr>
              <w:t xml:space="preserve">su </w:t>
            </w:r>
            <w:r w:rsidR="00AE11D7" w:rsidRPr="00AE11D7">
              <w:rPr>
                <w:rFonts w:cs="Times"/>
              </w:rPr>
              <w:t>primjenjive u praksi.</w:t>
            </w:r>
          </w:p>
        </w:tc>
      </w:tr>
      <w:tr w:rsidR="00123D76" w:rsidRPr="00D55A2C" w:rsidTr="00123D76">
        <w:tc>
          <w:tcPr>
            <w:tcW w:w="9747" w:type="dxa"/>
          </w:tcPr>
          <w:p w:rsidR="00263066" w:rsidRPr="00D55A2C" w:rsidRDefault="00263066" w:rsidP="0026306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INSERT METODA</w:t>
            </w:r>
          </w:p>
          <w:p w:rsidR="00123D76" w:rsidRPr="00D55A2C" w:rsidRDefault="00263066" w:rsidP="00D55A2C">
            <w:r w:rsidRPr="00D55A2C">
              <w:t>Nakon što metodom OLUJA IDEJA učenici ispitaju svoje predznanje o temi koja se obrađuje u nekom tekstu, zamoli se učenike da označe ulomke koji potvrđuju ono što su već znali (√) ili koji pobijaju ono što su mislili da znaju (-), te ulomke o kojima imaju pitanja (?).</w:t>
            </w:r>
          </w:p>
        </w:tc>
      </w:tr>
      <w:tr w:rsidR="00123D76" w:rsidRPr="00D55A2C" w:rsidTr="00123D76">
        <w:tc>
          <w:tcPr>
            <w:tcW w:w="9747" w:type="dxa"/>
          </w:tcPr>
          <w:p w:rsidR="00123D76" w:rsidRPr="00D55A2C" w:rsidRDefault="005811E0" w:rsidP="0026306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55A2C">
              <w:rPr>
                <w:b/>
                <w:color w:val="7030A0"/>
              </w:rPr>
              <w:t>ŠEST ŠEŠIRA</w:t>
            </w:r>
            <w:r w:rsidR="00263066" w:rsidRPr="00D55A2C">
              <w:t xml:space="preserve">"Šest šešira za razmišljanje" je tehnika koja Vam pomaže da sagledate važne odluke s različitih stajališta. </w:t>
            </w:r>
            <w:r w:rsidR="00263066" w:rsidRPr="00D55A2C">
              <w:rPr>
                <w:b/>
                <w:bCs/>
                <w:color w:val="FFFFFF" w:themeColor="background1"/>
                <w:highlight w:val="lightGray"/>
              </w:rPr>
              <w:t>Bijeli šešir</w:t>
            </w:r>
            <w:r w:rsidR="00263066" w:rsidRPr="00D55A2C">
              <w:rPr>
                <w:b/>
                <w:bCs/>
                <w:color w:val="000000"/>
              </w:rPr>
              <w:t xml:space="preserve"> - informacije. </w:t>
            </w:r>
            <w:r w:rsidR="00263066" w:rsidRPr="00D55A2C">
              <w:rPr>
                <w:b/>
                <w:bCs/>
                <w:color w:val="FF0000"/>
              </w:rPr>
              <w:t xml:space="preserve">Crveni šešir </w:t>
            </w:r>
            <w:r w:rsidR="00263066" w:rsidRPr="00D55A2C">
              <w:rPr>
                <w:color w:val="000000"/>
              </w:rPr>
              <w:t>-</w:t>
            </w:r>
            <w:r w:rsidR="00263066" w:rsidRPr="00D55A2C">
              <w:rPr>
                <w:b/>
                <w:bCs/>
                <w:color w:val="000000"/>
              </w:rPr>
              <w:t xml:space="preserve"> osje</w:t>
            </w:r>
            <w:r w:rsidR="00263066" w:rsidRPr="00D55A2C">
              <w:rPr>
                <w:rFonts w:cs="TTE1885D70t00"/>
                <w:color w:val="000000"/>
              </w:rPr>
              <w:t>ć</w:t>
            </w:r>
            <w:r w:rsidR="00263066" w:rsidRPr="00D55A2C">
              <w:rPr>
                <w:b/>
                <w:bCs/>
                <w:color w:val="000000"/>
              </w:rPr>
              <w:t>aji i intuicija</w:t>
            </w:r>
            <w:r w:rsidR="00263066" w:rsidRPr="00D55A2C">
              <w:rPr>
                <w:color w:val="000000"/>
              </w:rPr>
              <w:t xml:space="preserve">. </w:t>
            </w:r>
            <w:r w:rsidR="00263066" w:rsidRPr="00D55A2C">
              <w:rPr>
                <w:b/>
                <w:bCs/>
              </w:rPr>
              <w:t xml:space="preserve">Crni šešir – kritika i oprez. </w:t>
            </w:r>
            <w:r w:rsidR="00263066" w:rsidRPr="00D55A2C">
              <w:rPr>
                <w:b/>
                <w:bCs/>
                <w:color w:val="DAA600"/>
              </w:rPr>
              <w:t>Žuti šešir</w:t>
            </w:r>
            <w:r w:rsidR="00263066" w:rsidRPr="00D55A2C">
              <w:rPr>
                <w:b/>
                <w:bCs/>
                <w:color w:val="FFC000"/>
              </w:rPr>
              <w:t xml:space="preserve"> </w:t>
            </w:r>
            <w:r w:rsidR="00263066" w:rsidRPr="00D55A2C">
              <w:rPr>
                <w:b/>
                <w:bCs/>
                <w:color w:val="000000"/>
              </w:rPr>
              <w:t>- ističe ono što je pozitivno</w:t>
            </w:r>
            <w:r w:rsidR="00263066" w:rsidRPr="00D55A2C">
              <w:rPr>
                <w:color w:val="000000"/>
              </w:rPr>
              <w:t xml:space="preserve">. </w:t>
            </w:r>
            <w:r w:rsidR="00263066" w:rsidRPr="00D55A2C">
              <w:rPr>
                <w:b/>
                <w:bCs/>
                <w:color w:val="339A66"/>
              </w:rPr>
              <w:t xml:space="preserve">Zeleni šešir </w:t>
            </w:r>
            <w:r w:rsidR="00263066" w:rsidRPr="00D55A2C">
              <w:rPr>
                <w:b/>
                <w:bCs/>
                <w:color w:val="000000"/>
              </w:rPr>
              <w:t>je kreativni šešir</w:t>
            </w:r>
            <w:r w:rsidR="00263066" w:rsidRPr="00D55A2C">
              <w:rPr>
                <w:color w:val="000000"/>
              </w:rPr>
              <w:t xml:space="preserve">. </w:t>
            </w:r>
            <w:r w:rsidR="00263066" w:rsidRPr="00D55A2C">
              <w:rPr>
                <w:b/>
                <w:bCs/>
                <w:color w:val="0000FF"/>
              </w:rPr>
              <w:t xml:space="preserve">Plavi šešir </w:t>
            </w:r>
            <w:r w:rsidR="00263066" w:rsidRPr="00D55A2C">
              <w:rPr>
                <w:b/>
                <w:bCs/>
                <w:color w:val="000000"/>
              </w:rPr>
              <w:t xml:space="preserve">razmatra proces. </w:t>
            </w:r>
          </w:p>
        </w:tc>
      </w:tr>
      <w:tr w:rsidR="00263066" w:rsidRPr="00D55A2C" w:rsidTr="00123D76">
        <w:tc>
          <w:tcPr>
            <w:tcW w:w="9747" w:type="dxa"/>
          </w:tcPr>
          <w:p w:rsidR="00263066" w:rsidRPr="00D55A2C" w:rsidRDefault="00263066" w:rsidP="0026306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KAD SE RAZBROJENE GLAVE SLOŽE</w:t>
            </w:r>
          </w:p>
          <w:p w:rsidR="00263066" w:rsidRPr="00D55A2C" w:rsidRDefault="005811E0" w:rsidP="005811E0">
            <w:r w:rsidRPr="00D55A2C">
              <w:t xml:space="preserve">1. </w:t>
            </w:r>
            <w:r w:rsidR="00263066" w:rsidRPr="00D55A2C">
              <w:t>Učenici se podijele u tročlane ili četveročlane skupine</w:t>
            </w:r>
          </w:p>
          <w:p w:rsidR="00263066" w:rsidRPr="00D55A2C" w:rsidRDefault="005811E0" w:rsidP="005811E0">
            <w:r w:rsidRPr="00D55A2C">
              <w:t xml:space="preserve">2. </w:t>
            </w:r>
            <w:r w:rsidR="00263066" w:rsidRPr="00D55A2C">
              <w:t>Unutar skupine se „</w:t>
            </w:r>
            <w:proofErr w:type="spellStart"/>
            <w:r w:rsidR="00263066" w:rsidRPr="00D55A2C">
              <w:t>razbroje</w:t>
            </w:r>
            <w:proofErr w:type="spellEnd"/>
            <w:r w:rsidR="00263066" w:rsidRPr="00D55A2C">
              <w:t>“ od 1 do 3 ili od 1 do 4</w:t>
            </w:r>
          </w:p>
          <w:p w:rsidR="00263066" w:rsidRPr="00D55A2C" w:rsidRDefault="005811E0" w:rsidP="005811E0">
            <w:r w:rsidRPr="00D55A2C">
              <w:t xml:space="preserve">3. </w:t>
            </w:r>
            <w:r w:rsidR="00263066" w:rsidRPr="00D55A2C">
              <w:t>Nastavnik postavi pitanje ili problem</w:t>
            </w:r>
          </w:p>
          <w:p w:rsidR="00263066" w:rsidRPr="00D55A2C" w:rsidRDefault="005811E0" w:rsidP="005811E0">
            <w:r w:rsidRPr="00D55A2C">
              <w:t xml:space="preserve">4. </w:t>
            </w:r>
            <w:r w:rsidR="00263066" w:rsidRPr="00D55A2C">
              <w:t>Učenici pojedinačno razmisle o problemu</w:t>
            </w:r>
          </w:p>
          <w:p w:rsidR="00263066" w:rsidRPr="00D55A2C" w:rsidRDefault="005811E0" w:rsidP="005811E0">
            <w:r w:rsidRPr="00D55A2C">
              <w:t xml:space="preserve">5. </w:t>
            </w:r>
            <w:r w:rsidR="00263066" w:rsidRPr="00D55A2C">
              <w:t>Potom u grupi diskutiraju o problemu</w:t>
            </w:r>
          </w:p>
          <w:p w:rsidR="00263066" w:rsidRPr="00D55A2C" w:rsidRDefault="005811E0" w:rsidP="005811E0">
            <w:r w:rsidRPr="00D55A2C">
              <w:t xml:space="preserve">6. </w:t>
            </w:r>
            <w:r w:rsidR="00263066" w:rsidRPr="00D55A2C">
              <w:t>Nastavnik prozove neki broj, a svi učenici s tim brojem izvijeste cijeli razred o diskusiji u svojoj grupi</w:t>
            </w:r>
          </w:p>
        </w:tc>
      </w:tr>
      <w:tr w:rsidR="00123D76" w:rsidRPr="00D55A2C" w:rsidTr="00123D76">
        <w:tc>
          <w:tcPr>
            <w:tcW w:w="9747" w:type="dxa"/>
          </w:tcPr>
          <w:p w:rsidR="00123D76" w:rsidRPr="00D55A2C" w:rsidRDefault="00123D76" w:rsidP="00123D7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RAZMISLI I U PARU ZAMIJENI</w:t>
            </w:r>
          </w:p>
          <w:p w:rsidR="00123D76" w:rsidRPr="00D55A2C" w:rsidRDefault="00123D76" w:rsidP="00D55A2C">
            <w:pPr>
              <w:rPr>
                <w:b/>
              </w:rPr>
            </w:pPr>
            <w:r w:rsidRPr="00D55A2C">
              <w:t>Jednostavna metoda suradničkog učenja koja se može primijeniti na većinu sadržaja. Zada se tema i učenici imaju zadatak pojedinačno razmisliti o toj temi, zatim nađu suradnika i u paru razmijene svoje mišljenje ( 3-4 minute )</w:t>
            </w:r>
          </w:p>
        </w:tc>
      </w:tr>
      <w:tr w:rsidR="00123D76" w:rsidRPr="00D55A2C" w:rsidTr="00123D76">
        <w:tc>
          <w:tcPr>
            <w:tcW w:w="9747" w:type="dxa"/>
          </w:tcPr>
          <w:p w:rsidR="00123D76" w:rsidRPr="00D55A2C" w:rsidRDefault="00123D76" w:rsidP="00123D7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SAŽMI I U PARU RAZMIJENI</w:t>
            </w:r>
          </w:p>
          <w:p w:rsidR="00123D76" w:rsidRPr="00D55A2C" w:rsidRDefault="00123D76" w:rsidP="00123D76">
            <w:r w:rsidRPr="00D55A2C">
              <w:t xml:space="preserve">Varijacija gornje metode – nakon čitanja, prezentacije ili rasprave o temi. </w:t>
            </w:r>
          </w:p>
          <w:p w:rsidR="00123D76" w:rsidRDefault="00123D76" w:rsidP="00D55A2C">
            <w:r w:rsidRPr="00D55A2C">
              <w:t>O obrađenoj temi svatko za sebe napravi sažetak u 2-3 rečenice. Zatim u parovima rasprave sličnosti i razlike svojih sažetaka ili pišu zajednički sažetak ( 5-6 minuta )</w:t>
            </w:r>
          </w:p>
          <w:p w:rsidR="007C76D6" w:rsidRPr="00D55A2C" w:rsidRDefault="007C76D6" w:rsidP="00D55A2C"/>
        </w:tc>
      </w:tr>
      <w:tr w:rsidR="00123D76" w:rsidRPr="00D55A2C" w:rsidTr="00123D76">
        <w:tc>
          <w:tcPr>
            <w:tcW w:w="9747" w:type="dxa"/>
          </w:tcPr>
          <w:p w:rsidR="00123D76" w:rsidRPr="00D55A2C" w:rsidRDefault="00123D76" w:rsidP="00123D7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lastRenderedPageBreak/>
              <w:t>KOLO NAOKOLO</w:t>
            </w:r>
          </w:p>
          <w:p w:rsidR="00123D76" w:rsidRPr="00D55A2C" w:rsidRDefault="00123D76" w:rsidP="00D55A2C">
            <w:r w:rsidRPr="00D55A2C">
              <w:t>Suradnička aktivnost u kojoj se jedan papir šalje od člana do člana male grupe (3-4 člana). Jedan član napiše neku ideju, šalje papir slijedećem članu i tako u krug. Može biti nekoliko krugova. Svaki član može pisati drugom bojom. Postoji i usmena inačica ove tehnike (za ponavljanje sadržaja, ali i kao motivacija).</w:t>
            </w:r>
          </w:p>
        </w:tc>
      </w:tr>
      <w:tr w:rsidR="00123D76" w:rsidRPr="00D55A2C" w:rsidTr="00123D76">
        <w:tc>
          <w:tcPr>
            <w:tcW w:w="9747" w:type="dxa"/>
          </w:tcPr>
          <w:p w:rsidR="00263066" w:rsidRPr="00D55A2C" w:rsidRDefault="00263066" w:rsidP="0026306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 xml:space="preserve">ČINKVINA </w:t>
            </w:r>
          </w:p>
          <w:p w:rsidR="00263066" w:rsidRPr="00D55A2C" w:rsidRDefault="00263066" w:rsidP="00263066">
            <w:r w:rsidRPr="00D55A2C">
              <w:t>– sposobnost sažimanja informacija i osjećaja u nekoliko riječi</w:t>
            </w:r>
          </w:p>
          <w:p w:rsidR="00263066" w:rsidRPr="00D55A2C" w:rsidRDefault="00263066" w:rsidP="00263066">
            <w:r w:rsidRPr="00D55A2C">
              <w:t>Uputa za pisanje pjesme od 5 stihova:</w:t>
            </w:r>
          </w:p>
          <w:p w:rsidR="00263066" w:rsidRPr="00D55A2C" w:rsidRDefault="00263066" w:rsidP="00263066">
            <w:r w:rsidRPr="00D55A2C">
              <w:t>1. red: opis teme u jednoj riječi – IMENICA …</w:t>
            </w:r>
            <w:r w:rsidRPr="00D55A2C">
              <w:tab/>
            </w:r>
            <w:r w:rsidRPr="00D55A2C">
              <w:tab/>
            </w:r>
            <w:r w:rsidRPr="00D55A2C">
              <w:tab/>
            </w:r>
            <w:r w:rsidRPr="00D55A2C">
              <w:tab/>
              <w:t>Požega</w:t>
            </w:r>
          </w:p>
          <w:p w:rsidR="00263066" w:rsidRPr="00D55A2C" w:rsidRDefault="00263066" w:rsidP="00263066">
            <w:r w:rsidRPr="00D55A2C">
              <w:t>2. red: opis teme u dvije riječi – DVA PRIDJEVA …</w:t>
            </w:r>
            <w:r w:rsidRPr="00D55A2C">
              <w:tab/>
            </w:r>
            <w:r w:rsidRPr="00D55A2C">
              <w:tab/>
            </w:r>
            <w:r w:rsidRPr="00D55A2C">
              <w:tab/>
              <w:t>lijepa, pitoma</w:t>
            </w:r>
          </w:p>
          <w:p w:rsidR="00263066" w:rsidRPr="00D55A2C" w:rsidRDefault="00263066" w:rsidP="00263066">
            <w:r w:rsidRPr="00D55A2C">
              <w:t>3. red: opis teme u tri riječi – TRI GLAGOLA ILI GL. IMENICE…</w:t>
            </w:r>
            <w:r w:rsidRPr="00D55A2C">
              <w:tab/>
            </w:r>
            <w:r w:rsidRPr="00D55A2C">
              <w:tab/>
              <w:t>spava, raste, miruje</w:t>
            </w:r>
          </w:p>
          <w:p w:rsidR="00263066" w:rsidRPr="00D55A2C" w:rsidRDefault="00263066" w:rsidP="00263066">
            <w:r w:rsidRPr="00D55A2C">
              <w:t>4. red: fraza od 4 riječi koje izražavaju osjećaje u vezi s temom …</w:t>
            </w:r>
            <w:r w:rsidRPr="00D55A2C">
              <w:tab/>
              <w:t>Volim svoj grad</w:t>
            </w:r>
          </w:p>
          <w:p w:rsidR="00123D76" w:rsidRPr="00D55A2C" w:rsidRDefault="00263066" w:rsidP="00D55A2C">
            <w:r w:rsidRPr="00D55A2C">
              <w:t>5. red: istoznačnica (jedna riječ) koja ponovno sažima bit teme…</w:t>
            </w:r>
            <w:r w:rsidRPr="00D55A2C">
              <w:tab/>
              <w:t>mir</w:t>
            </w:r>
          </w:p>
        </w:tc>
      </w:tr>
      <w:tr w:rsidR="00263066" w:rsidRPr="00D55A2C" w:rsidTr="00123D76">
        <w:tc>
          <w:tcPr>
            <w:tcW w:w="9747" w:type="dxa"/>
          </w:tcPr>
          <w:p w:rsidR="00263066" w:rsidRPr="00D55A2C" w:rsidRDefault="00263066" w:rsidP="00263066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KWL TABLICA (ZNAM-ŽELIM ZNATI-NAUČIO SAM)</w:t>
            </w:r>
          </w:p>
          <w:p w:rsidR="00263066" w:rsidRPr="00D55A2C" w:rsidRDefault="00263066" w:rsidP="00263066">
            <w:r w:rsidRPr="00D55A2C">
              <w:t>Pri obradi novog gradiva učenici zapisuju:</w:t>
            </w:r>
          </w:p>
          <w:p w:rsidR="00263066" w:rsidRPr="00D55A2C" w:rsidRDefault="00263066" w:rsidP="00263066">
            <w:pPr>
              <w:ind w:left="360" w:firstLine="348"/>
            </w:pPr>
            <w:r w:rsidRPr="00D55A2C">
              <w:t>- Što misle da znaju o temi</w:t>
            </w:r>
          </w:p>
          <w:p w:rsidR="00263066" w:rsidRPr="00D55A2C" w:rsidRDefault="00263066" w:rsidP="00263066">
            <w:pPr>
              <w:ind w:left="360"/>
            </w:pPr>
            <w:r w:rsidRPr="00D55A2C">
              <w:tab/>
              <w:t>- Što žele znati o temi</w:t>
            </w:r>
          </w:p>
          <w:p w:rsidR="00263066" w:rsidRPr="00D55A2C" w:rsidRDefault="00263066" w:rsidP="005811E0">
            <w:pPr>
              <w:ind w:left="360"/>
            </w:pPr>
            <w:r w:rsidRPr="00D55A2C">
              <w:tab/>
              <w:t>- Što su novo naučili</w:t>
            </w:r>
          </w:p>
        </w:tc>
      </w:tr>
      <w:tr w:rsidR="005811E0" w:rsidRPr="00D55A2C" w:rsidTr="00123D76">
        <w:tc>
          <w:tcPr>
            <w:tcW w:w="9747" w:type="dxa"/>
          </w:tcPr>
          <w:p w:rsidR="005811E0" w:rsidRPr="00D55A2C" w:rsidRDefault="005811E0" w:rsidP="005811E0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C63C74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MREŽA DISKUSIJE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- suradnička tehnika za upravljanje diskusijom o ne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 xml:space="preserve">kom binarnom pitanju (točno/pogrešno) uz pomoć vizualnog pomagala. </w:t>
            </w:r>
          </w:p>
          <w:tbl>
            <w:tblPr>
              <w:tblW w:w="0" w:type="auto"/>
              <w:tblLook w:val="04A0"/>
            </w:tblPr>
            <w:tblGrid>
              <w:gridCol w:w="6963"/>
            </w:tblGrid>
            <w:tr w:rsidR="005811E0" w:rsidRPr="00D55A2C" w:rsidTr="00D55A2C">
              <w:trPr>
                <w:trHeight w:val="1054"/>
              </w:trPr>
              <w:tc>
                <w:tcPr>
                  <w:tcW w:w="69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11E0" w:rsidRPr="00D55A2C" w:rsidRDefault="005811E0" w:rsidP="00D55A2C">
                  <w:pPr>
                    <w:pStyle w:val="Pa2"/>
                    <w:spacing w:after="200"/>
                    <w:rPr>
                      <w:rFonts w:asciiTheme="minorHAnsi" w:hAnsiTheme="minorHAnsi" w:cs="Proxima Nova Lt"/>
                      <w:color w:val="000000"/>
                      <w:sz w:val="22"/>
                      <w:szCs w:val="22"/>
                    </w:rPr>
                  </w:pPr>
                  <w:r w:rsidRPr="00D55A2C">
                    <w:rPr>
                      <w:rFonts w:asciiTheme="minorHAnsi" w:hAnsiTheme="minorHAnsi" w:cs="Proxima Nova Lt"/>
                      <w:b/>
                      <w:bCs/>
                      <w:color w:val="000000"/>
                      <w:sz w:val="22"/>
                      <w:szCs w:val="22"/>
                    </w:rPr>
                    <w:t xml:space="preserve">DA                                               </w:t>
                  </w:r>
                  <w:r w:rsidRPr="00D55A2C">
                    <w:rPr>
                      <w:rFonts w:asciiTheme="minorHAnsi" w:hAnsiTheme="minorHAnsi" w:cs="Proxima Nova"/>
                      <w:i/>
                      <w:iCs/>
                      <w:color w:val="000000"/>
                      <w:sz w:val="22"/>
                      <w:szCs w:val="22"/>
                    </w:rPr>
                    <w:t xml:space="preserve">PITANJE                               </w:t>
                  </w:r>
                  <w:r w:rsidRPr="00D55A2C">
                    <w:rPr>
                      <w:rFonts w:asciiTheme="minorHAnsi" w:hAnsiTheme="minorHAnsi" w:cs="Proxima Nova Lt"/>
                      <w:b/>
                      <w:bCs/>
                      <w:color w:val="000000"/>
                      <w:sz w:val="22"/>
                      <w:szCs w:val="22"/>
                    </w:rPr>
                    <w:t xml:space="preserve">NE </w:t>
                  </w:r>
                </w:p>
                <w:p w:rsidR="005811E0" w:rsidRPr="00D55A2C" w:rsidRDefault="005811E0" w:rsidP="00D55A2C">
                  <w:pPr>
                    <w:pStyle w:val="Pa2"/>
                    <w:spacing w:after="200"/>
                    <w:rPr>
                      <w:rFonts w:asciiTheme="minorHAnsi" w:hAnsiTheme="minorHAnsi" w:cs="Proxima Nova Lt"/>
                      <w:color w:val="000000"/>
                      <w:sz w:val="22"/>
                      <w:szCs w:val="22"/>
                    </w:rPr>
                  </w:pPr>
                  <w:r w:rsidRPr="00D55A2C">
                    <w:rPr>
                      <w:rFonts w:asciiTheme="minorHAnsi" w:hAnsiTheme="minorHAnsi" w:cs="Proxima Nova Lt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</w:tr>
          </w:tbl>
          <w:p w:rsidR="005811E0" w:rsidRPr="00D55A2C" w:rsidRDefault="005811E0" w:rsidP="00263066">
            <w:pPr>
              <w:rPr>
                <w:b/>
                <w:color w:val="7030A0"/>
              </w:rPr>
            </w:pPr>
          </w:p>
        </w:tc>
      </w:tr>
      <w:tr w:rsidR="00123D76" w:rsidRPr="00D55A2C" w:rsidTr="00123D76">
        <w:tc>
          <w:tcPr>
            <w:tcW w:w="9747" w:type="dxa"/>
          </w:tcPr>
          <w:p w:rsidR="005811E0" w:rsidRPr="00D55A2C" w:rsidRDefault="005811E0" w:rsidP="005811E0">
            <w:pPr>
              <w:rPr>
                <w:b/>
                <w:color w:val="7030A0"/>
              </w:rPr>
            </w:pPr>
            <w:r w:rsidRPr="00D55A2C">
              <w:rPr>
                <w:b/>
                <w:color w:val="7030A0"/>
              </w:rPr>
              <w:t>KOCKARENJE</w:t>
            </w:r>
          </w:p>
          <w:p w:rsidR="005811E0" w:rsidRPr="00D55A2C" w:rsidRDefault="005811E0" w:rsidP="005811E0">
            <w:r w:rsidRPr="00D55A2C">
              <w:t>Strategija poučavanja koja omogućuje obradu neke teme iz različitih perspektiva. Učenici se služe kockom na kojoj su napisane natuknice za mišljenje i pisanje: OPIŠI, USPOREDI, POVEŽI, RAŠČLANI, PRIMIJENI, ZA/PROTIV.</w:t>
            </w:r>
          </w:p>
          <w:p w:rsidR="005811E0" w:rsidRPr="00D55A2C" w:rsidRDefault="005811E0" w:rsidP="005811E0">
            <w:pPr>
              <w:ind w:left="360" w:firstLine="348"/>
            </w:pPr>
            <w:r w:rsidRPr="00D55A2C">
              <w:t xml:space="preserve">Učenici kratko (2-4 minute) slobodno pišu o zadanoj temi kroz svih 6 ploha kocke. </w:t>
            </w:r>
          </w:p>
          <w:p w:rsidR="005811E0" w:rsidRPr="00D55A2C" w:rsidRDefault="005811E0" w:rsidP="005811E0">
            <w:pPr>
              <w:ind w:left="708"/>
            </w:pPr>
            <w:r w:rsidRPr="00D55A2C">
              <w:t>OPIŠI: zagledajte se u predmet (možda samo u mislima) i opiši – boje, oblik, veličinu</w:t>
            </w:r>
          </w:p>
          <w:p w:rsidR="005811E0" w:rsidRPr="00D55A2C" w:rsidRDefault="005811E0" w:rsidP="005811E0">
            <w:pPr>
              <w:ind w:left="708"/>
            </w:pPr>
            <w:r w:rsidRPr="00D55A2C">
              <w:t>USPOREDI: Čemu sliči? Od čega se razlikuje ?</w:t>
            </w:r>
          </w:p>
          <w:p w:rsidR="005811E0" w:rsidRPr="00D55A2C" w:rsidRDefault="005811E0" w:rsidP="005811E0">
            <w:pPr>
              <w:ind w:left="708"/>
            </w:pPr>
            <w:r w:rsidRPr="00D55A2C">
              <w:t>POVEŽI: Na što vas podsjeća? Što vam pada na um?</w:t>
            </w:r>
          </w:p>
          <w:p w:rsidR="005811E0" w:rsidRPr="00D55A2C" w:rsidRDefault="005811E0" w:rsidP="005811E0">
            <w:pPr>
              <w:ind w:left="708"/>
            </w:pPr>
            <w:r w:rsidRPr="00D55A2C">
              <w:t>RAŠČLANI: Kako se proizvodi (možeš i izmisliti)?</w:t>
            </w:r>
          </w:p>
          <w:p w:rsidR="005811E0" w:rsidRPr="00D55A2C" w:rsidRDefault="005811E0" w:rsidP="005811E0">
            <w:pPr>
              <w:ind w:left="708"/>
            </w:pPr>
            <w:r w:rsidRPr="00D55A2C">
              <w:t>PRIMIJENI: Kako se može upotrijebiti?</w:t>
            </w:r>
          </w:p>
          <w:p w:rsidR="005811E0" w:rsidRPr="00D55A2C" w:rsidRDefault="005811E0" w:rsidP="005811E0">
            <w:pPr>
              <w:ind w:left="708"/>
            </w:pPr>
            <w:r w:rsidRPr="00D55A2C">
              <w:t>ZA/PROTIV: Zauzmite stav, služite se dokazima po volji (logičkim, ali i budalastim)</w:t>
            </w:r>
          </w:p>
          <w:p w:rsidR="00123D76" w:rsidRPr="00C75106" w:rsidRDefault="005811E0" w:rsidP="00C75106">
            <w:pPr>
              <w:ind w:left="708"/>
            </w:pPr>
            <w:r w:rsidRPr="00D55A2C">
              <w:t>Nakon pisanja učenici razmjenjuju svoje odgovore (u paru ili grupi).</w:t>
            </w:r>
          </w:p>
        </w:tc>
      </w:tr>
      <w:tr w:rsidR="00123D76" w:rsidRPr="00D55A2C" w:rsidTr="00123D76">
        <w:tc>
          <w:tcPr>
            <w:tcW w:w="9747" w:type="dxa"/>
          </w:tcPr>
          <w:p w:rsidR="00123D76" w:rsidRPr="00D55A2C" w:rsidRDefault="00123D76" w:rsidP="00123D76">
            <w:pPr>
              <w:rPr>
                <w:color w:val="7030A0"/>
              </w:rPr>
            </w:pPr>
            <w:r w:rsidRPr="00D55A2C">
              <w:rPr>
                <w:rFonts w:cs="Times"/>
              </w:rPr>
              <w:t xml:space="preserve"> </w:t>
            </w:r>
            <w:r w:rsidRPr="00D55A2C">
              <w:rPr>
                <w:b/>
                <w:color w:val="7030A0"/>
              </w:rPr>
              <w:t>GROZDOVI</w:t>
            </w:r>
          </w:p>
          <w:p w:rsidR="00123D76" w:rsidRPr="00D55A2C" w:rsidRDefault="00123D76" w:rsidP="00123D76">
            <w:r w:rsidRPr="00D55A2C">
              <w:t>potiču učenike na slobodno razmišljanje o nekoj temi. To je nelinearna metoda asocijacija koju bi valjalo planirati u malim skupinama. Može poslužiti za podrobnije promišljanje obrade neke teme, ali i kao način ponavljanja obrađene teme.</w:t>
            </w:r>
          </w:p>
          <w:p w:rsidR="00123D76" w:rsidRPr="00D55A2C" w:rsidRDefault="00123D76" w:rsidP="00123D76">
            <w:pPr>
              <w:rPr>
                <w:u w:val="single"/>
              </w:rPr>
            </w:pPr>
            <w:r w:rsidRPr="00D55A2C">
              <w:rPr>
                <w:u w:val="single"/>
              </w:rPr>
              <w:t>Koraci u stvaranju grozdova:</w:t>
            </w:r>
          </w:p>
          <w:p w:rsidR="00123D76" w:rsidRPr="00D55A2C" w:rsidRDefault="00123D76" w:rsidP="00123D76">
            <w:pPr>
              <w:numPr>
                <w:ilvl w:val="0"/>
                <w:numId w:val="3"/>
              </w:numPr>
            </w:pPr>
            <w:r w:rsidRPr="00D55A2C">
              <w:t>Ključnu riječ ili frazu napisati na sredinu papira</w:t>
            </w:r>
          </w:p>
          <w:p w:rsidR="00123D76" w:rsidRPr="00D55A2C" w:rsidRDefault="00123D76" w:rsidP="00123D76">
            <w:pPr>
              <w:numPr>
                <w:ilvl w:val="0"/>
                <w:numId w:val="3"/>
              </w:numPr>
            </w:pPr>
            <w:r w:rsidRPr="00D55A2C">
              <w:t>Zatim se zapisuju riječi koje padnu na pamet u vezi s tom temom</w:t>
            </w:r>
          </w:p>
          <w:p w:rsidR="00123D76" w:rsidRPr="00D55A2C" w:rsidRDefault="00123D76" w:rsidP="00123D76">
            <w:pPr>
              <w:numPr>
                <w:ilvl w:val="0"/>
                <w:numId w:val="3"/>
              </w:numPr>
            </w:pPr>
            <w:r w:rsidRPr="00D55A2C">
              <w:t>Dok se prisjećaju pojmova i zapisuju ih, neka učenici počnu povezivati pojmove za koje se smatra da se mogu usporediti</w:t>
            </w:r>
          </w:p>
          <w:p w:rsidR="00123D76" w:rsidRPr="00D55A2C" w:rsidRDefault="00123D76" w:rsidP="00123D76">
            <w:pPr>
              <w:numPr>
                <w:ilvl w:val="0"/>
                <w:numId w:val="3"/>
              </w:numPr>
            </w:pPr>
            <w:r w:rsidRPr="00D55A2C">
              <w:t>Treba zapisati što više pojmova ili dok ne istekne vrijeme ili ne prestanu ideje</w:t>
            </w:r>
          </w:p>
          <w:p w:rsidR="00123D76" w:rsidRPr="00D55A2C" w:rsidRDefault="00123D76" w:rsidP="00123D76">
            <w:pPr>
              <w:rPr>
                <w:u w:val="single"/>
              </w:rPr>
            </w:pPr>
            <w:r w:rsidRPr="00D55A2C">
              <w:rPr>
                <w:u w:val="single"/>
              </w:rPr>
              <w:t>Pravila:</w:t>
            </w:r>
          </w:p>
          <w:p w:rsidR="00123D76" w:rsidRPr="00D55A2C" w:rsidRDefault="00123D76" w:rsidP="00123D76">
            <w:pPr>
              <w:numPr>
                <w:ilvl w:val="0"/>
                <w:numId w:val="2"/>
              </w:numPr>
            </w:pPr>
            <w:r w:rsidRPr="00D55A2C">
              <w:t>Zapisivati sve što padne na um, ne razmišljati o točnosti, samo sve zapisivati</w:t>
            </w:r>
          </w:p>
          <w:p w:rsidR="00123D76" w:rsidRPr="00D55A2C" w:rsidRDefault="00123D76" w:rsidP="00123D76">
            <w:pPr>
              <w:numPr>
                <w:ilvl w:val="0"/>
                <w:numId w:val="2"/>
              </w:numPr>
            </w:pPr>
            <w:r w:rsidRPr="00D55A2C">
              <w:t>Ne ograničavati se pravopisom</w:t>
            </w:r>
          </w:p>
          <w:p w:rsidR="00123D76" w:rsidRPr="00D55A2C" w:rsidRDefault="00123D76" w:rsidP="00123D76">
            <w:pPr>
              <w:numPr>
                <w:ilvl w:val="0"/>
                <w:numId w:val="2"/>
              </w:numPr>
            </w:pPr>
            <w:r w:rsidRPr="00D55A2C">
              <w:t>Ne prestajati pisati sve dok ne prođe vrijeme ili nestane ideja</w:t>
            </w:r>
          </w:p>
          <w:p w:rsidR="00123D76" w:rsidRPr="00D55A2C" w:rsidRDefault="00123D76" w:rsidP="00123D76">
            <w:pPr>
              <w:numPr>
                <w:ilvl w:val="0"/>
                <w:numId w:val="2"/>
              </w:numPr>
            </w:pPr>
            <w:r w:rsidRPr="00D55A2C">
              <w:t>Treba načiniti što više veza</w:t>
            </w:r>
          </w:p>
          <w:p w:rsidR="00123D76" w:rsidRPr="00D55A2C" w:rsidRDefault="00123D76" w:rsidP="00D55A2C">
            <w:pPr>
              <w:numPr>
                <w:ilvl w:val="0"/>
                <w:numId w:val="2"/>
              </w:numPr>
            </w:pPr>
            <w:r w:rsidRPr="00D55A2C">
              <w:t>Tema treba biti zanimljiva</w:t>
            </w:r>
          </w:p>
        </w:tc>
      </w:tr>
      <w:tr w:rsidR="008222DE" w:rsidRPr="00D55A2C" w:rsidTr="00123D76">
        <w:tc>
          <w:tcPr>
            <w:tcW w:w="9747" w:type="dxa"/>
          </w:tcPr>
          <w:p w:rsidR="008222DE" w:rsidRPr="00D55A2C" w:rsidRDefault="008222DE" w:rsidP="008222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55A2C">
              <w:rPr>
                <w:rFonts w:asciiTheme="minorHAnsi" w:hAnsiTheme="minorHAnsi"/>
                <w:b/>
                <w:color w:val="7030A0"/>
                <w:sz w:val="22"/>
                <w:szCs w:val="22"/>
              </w:rPr>
              <w:lastRenderedPageBreak/>
              <w:t>IGRANJE ULOGA</w:t>
            </w:r>
            <w:r w:rsidRPr="00D55A2C">
              <w:rPr>
                <w:rFonts w:asciiTheme="minorHAnsi" w:hAnsiTheme="minorHAnsi"/>
                <w:sz w:val="22"/>
                <w:szCs w:val="22"/>
              </w:rPr>
              <w:t xml:space="preserve"> je tehnika u kojoj “preuzimate” tuđi identitet (neke izmišljene ili poznate osobe).</w:t>
            </w:r>
          </w:p>
        </w:tc>
      </w:tr>
      <w:tr w:rsidR="00263066" w:rsidRPr="00D55A2C" w:rsidTr="00123D76">
        <w:tc>
          <w:tcPr>
            <w:tcW w:w="9747" w:type="dxa"/>
          </w:tcPr>
          <w:p w:rsidR="00D55A2C" w:rsidRPr="00D55A2C" w:rsidRDefault="00D55A2C" w:rsidP="00D55A2C">
            <w:pPr>
              <w:pStyle w:val="Pa43"/>
              <w:spacing w:after="12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SLAGALICA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– je suradnička metoda u kojoj svaki učenik mora aktivno sudjelovati i preuzeti odgovornost za svoj dio rada. Koristit će se kada se obrađuje neki duži sadržaj koji ima puno informacija, a može se podijeliti u manje dijelove s podnaslovima. </w:t>
            </w:r>
          </w:p>
          <w:p w:rsidR="00D55A2C" w:rsidRPr="00D55A2C" w:rsidRDefault="00D55A2C" w:rsidP="00D55A2C">
            <w:pPr>
              <w:pStyle w:val="Pa43"/>
              <w:spacing w:after="12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Ako se tekst koji će učenici proučavati podijelio na četiri dijela i učenici će se podijeliti u male skupine po četiri člana. Svaki član dobije jedan dio tek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>sta, a svi dijelovi čine cjelinu teksta/sadržaja. Ovako raspoređeni učenici – zovu se matična skupina. No učenici se trebaju formirati u nove skupine i to prema sadržaju (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tj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. podnaslovu) teksta koji su dobili, a s obzirom da sada svi učenici iste skupine imati isti sadržaj, oni postaju eksperti za taj dio sa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držaja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pa će se i njihove skupine zvati „ekspertne skupine“. </w:t>
            </w:r>
          </w:p>
          <w:p w:rsidR="00D55A2C" w:rsidRPr="00D55A2C" w:rsidRDefault="00D55A2C" w:rsidP="00D55A2C">
            <w:pPr>
              <w:pStyle w:val="Pa43"/>
              <w:spacing w:after="12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Učenici u „ekspertnim skupinama“ trebaju pročitati tekst, dobro ga proučiti i dogovoriti se što je najvažnije u tekstu o čemu bi trebali poučiti svoje vršnjake kada se vrate u „matične skupine“. Pri tom svaki učenik može ko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ristiti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neku od tehnika bilježenja činjenica koje će reći svojim vršnjacima, a to može biti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Vennov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dijagram, T-tablica, Grozd i td. </w:t>
            </w:r>
          </w:p>
          <w:p w:rsidR="00D55A2C" w:rsidRPr="00D55A2C" w:rsidRDefault="00D55A2C" w:rsidP="00D55A2C">
            <w:pPr>
              <w:pStyle w:val="Pa43"/>
              <w:spacing w:after="12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Nakon određenog vremena, svaki se učenik iz „ekspertne skupine“ vraća u svoju „matičnu skupinu“ i svoje vršnjake poučava onom dijelu teksta (nastavnog sadržaja) za koji je postao „ekspert“ – tako se svi učenici u maloj skupini upoznaju sa cjelokupnim sadržajem. </w:t>
            </w:r>
          </w:p>
          <w:p w:rsidR="00263066" w:rsidRPr="00D55A2C" w:rsidRDefault="00D55A2C" w:rsidP="00D55A2C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Kritičko mišljenje i razmjena znanja i stavova razvija se tijekom rasprave, a da bi se pristupilo raspravi potrebno je imati informacije koje se mogu dobiti i čitanjem. Kako se u RWCT-projektu tekst nikada ne čita a da se ne koristi neka tehnika koja će pospješiti razumijevanje i koncentraciju, u fazi Razumijevanje značenja može se koristiti Čitanje uz anketu = učenici čitaju tekst uz koji im nastavnik unaprijed pripremi pitanja koja su vezana uz tekst koji učenik treba pročitati.</w:t>
            </w:r>
          </w:p>
        </w:tc>
      </w:tr>
      <w:tr w:rsidR="00D55A2C" w:rsidRPr="00D55A2C" w:rsidTr="00123D76">
        <w:tc>
          <w:tcPr>
            <w:tcW w:w="9747" w:type="dxa"/>
          </w:tcPr>
          <w:p w:rsidR="00D55A2C" w:rsidRPr="00D55A2C" w:rsidRDefault="00D55A2C" w:rsidP="00D55A2C">
            <w:pPr>
              <w:pStyle w:val="Pa23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412D7E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OLOVKA U SREDINU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– je tehnika kojom se može postići disciplina u raspravi o kojoj temi/pitanju. Često puta, kada želimo da učenici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raspravl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jaju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o nekoj temi, svi počinju pričati u isti glas ili se međusobno prekidaju u pola rečenice pa se ni ne čuju što govore. Ako učenici odrede da će im jedan flomaster, ili neki drugi predmet, biti „mikrofon“ i dogovore se da može govoriti samo onaj učenik koji ima „mikrofon“ u ruci, učenici će strpljivije čekati na svoj red i slušati vršnjaka što govori. Nastavnik može ak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tivno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sudjelovati, ali i provjeravati o čemu učenici razgovaraju, kada dođe do skupine, uzme „mikrofon“ i postavi učeniku pitanje. </w:t>
            </w:r>
          </w:p>
          <w:p w:rsidR="00D55A2C" w:rsidRPr="00D55A2C" w:rsidRDefault="00D55A2C" w:rsidP="00D55A2C">
            <w:pPr>
              <w:pStyle w:val="Pa23"/>
              <w:jc w:val="both"/>
              <w:rPr>
                <w:rFonts w:asciiTheme="minorHAnsi" w:hAnsiTheme="minorHAnsi" w:cs="Times"/>
                <w:sz w:val="22"/>
                <w:szCs w:val="22"/>
              </w:rPr>
            </w:pPr>
          </w:p>
        </w:tc>
      </w:tr>
      <w:tr w:rsidR="00D55A2C" w:rsidRPr="00D55A2C" w:rsidTr="00123D76">
        <w:tc>
          <w:tcPr>
            <w:tcW w:w="9747" w:type="dxa"/>
          </w:tcPr>
          <w:p w:rsidR="00D55A2C" w:rsidRPr="00D55A2C" w:rsidRDefault="00D55A2C" w:rsidP="00D55A2C">
            <w:pPr>
              <w:pStyle w:val="Pa23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412D7E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 xml:space="preserve">UGLOVI </w:t>
            </w:r>
            <w:r w:rsidRPr="00412D7E">
              <w:rPr>
                <w:rFonts w:asciiTheme="minorHAnsi" w:hAnsiTheme="minorHAnsi" w:cs="Proxima Nova Lt"/>
                <w:color w:val="7030A0"/>
                <w:sz w:val="22"/>
                <w:szCs w:val="22"/>
              </w:rPr>
              <w:t>–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su odlična aktivnost suradničkog učenja kada se želi da učenici rasprave o nekoj kontroverznoj temi ili pitanju koje može imati više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različi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>tih odgovora/mišljenja. Nakon čitanja, gledanja filma ili predavanja, kojim su učenici dobili dovoljno informacija, postave im tri ili četiri teze, a učeni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ci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trebaju zauzeti svoj stav i stati uz tu tezu. Svi učenici koji su stali uz određenu tezu mogu raspraviti i naći tri argumenta s kojima će braniti svoj stav. </w:t>
            </w:r>
          </w:p>
          <w:p w:rsidR="00D55A2C" w:rsidRPr="007C76D6" w:rsidRDefault="00D55A2C" w:rsidP="007C76D6">
            <w:pPr>
              <w:pStyle w:val="Pa23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Nakon što sve skupine iznesu svoje argumente, svaki učenik, na temelju novih argumenata, može promijeniti stav i priključiti se novoj skupini te obrazložiti zašto je to učinio. </w:t>
            </w:r>
          </w:p>
        </w:tc>
      </w:tr>
      <w:tr w:rsidR="008222DE" w:rsidRPr="00D55A2C" w:rsidTr="00123D76">
        <w:tc>
          <w:tcPr>
            <w:tcW w:w="9747" w:type="dxa"/>
          </w:tcPr>
          <w:p w:rsidR="008222DE" w:rsidRPr="00412D7E" w:rsidRDefault="00D55A2C" w:rsidP="00412D7E">
            <w:pPr>
              <w:pStyle w:val="Pa23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412D7E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VRIJEDNOSNA OS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– je način koji će pospješiti učeničko izražavanje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mišl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>jenja i samostalnog istraživanja. Nastavnik postavi pitanje na koje posto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 xml:space="preserve">je različiti odgovori, a učenici se trebaju poredati duž osi. Svaki učenik prvo mora razmislili o pitanju i pronaći odgovore te kroz razgovor s ostalim učenicima uočili gdje je njegovo mišljenje (položaj) u odnosu na druge učenike duž osi. Ovdje je važno da učenici međusobno rasprave gdje je tko sa svojim mišljenjem te da imaju argumente da obrane svoje stavove. </w:t>
            </w:r>
          </w:p>
        </w:tc>
      </w:tr>
      <w:tr w:rsidR="00412D7E" w:rsidRPr="00D55A2C" w:rsidTr="00123D76">
        <w:tc>
          <w:tcPr>
            <w:tcW w:w="9747" w:type="dxa"/>
          </w:tcPr>
          <w:p w:rsidR="00412D7E" w:rsidRPr="00D55A2C" w:rsidRDefault="00412D7E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412D7E">
              <w:rPr>
                <w:rFonts w:cs="Proxima Nova Lt"/>
                <w:b/>
                <w:bCs/>
                <w:color w:val="7030A0"/>
              </w:rPr>
              <w:t>VOĐENO ČITANJE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 </w:t>
            </w:r>
            <w:r w:rsidRPr="00D55A2C">
              <w:rPr>
                <w:rFonts w:cs="Proxima Nova Lt"/>
                <w:color w:val="000000"/>
              </w:rPr>
              <w:t>– je čitanje teksta koje je podijeljeno na mjestima gdje se radi pauza i postavljaju se pitanja što se do tada dogodilo (refleksija na pročitano), zatim se postavljaju pitanja o samoj temi tekst, a prije nego učenici nastave dalje čitati, postavi im se pitanje kojim se od učenika traži da predvidi što će se dalje u tekstu (priči) dogoditi (evokacija).</w:t>
            </w:r>
          </w:p>
        </w:tc>
      </w:tr>
      <w:tr w:rsidR="00412D7E" w:rsidRPr="00D55A2C" w:rsidTr="00123D76">
        <w:tc>
          <w:tcPr>
            <w:tcW w:w="9747" w:type="dxa"/>
          </w:tcPr>
          <w:p w:rsidR="00412D7E" w:rsidRDefault="00412D7E" w:rsidP="00D55A2C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412D7E">
              <w:rPr>
                <w:rFonts w:cs="Proxima Nova Lt"/>
                <w:b/>
                <w:bCs/>
                <w:color w:val="7030A0"/>
              </w:rPr>
              <w:t>PISANJE ZA SEBE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 </w:t>
            </w:r>
            <w:r w:rsidRPr="00D55A2C">
              <w:rPr>
                <w:rFonts w:cs="Proxima Nova Lt"/>
                <w:color w:val="000000"/>
              </w:rPr>
              <w:t xml:space="preserve">– učenicima treba pružiti priliku da slobodno pišu ne brinući o gramatici, pravopisu i o tome što će reći nastavnik. Kada pišu </w:t>
            </w:r>
            <w:proofErr w:type="spellStart"/>
            <w:r w:rsidRPr="00D55A2C">
              <w:rPr>
                <w:rFonts w:cs="Proxima Nova Lt"/>
                <w:color w:val="000000"/>
              </w:rPr>
              <w:t>slo</w:t>
            </w:r>
            <w:proofErr w:type="spellEnd"/>
            <w:r w:rsidRPr="00D55A2C">
              <w:rPr>
                <w:rFonts w:cs="Proxima Nova Lt"/>
                <w:color w:val="000000"/>
              </w:rPr>
              <w:softHyphen/>
              <w:t>bodno, pišu o temama koje njih interesiraju, osjećaju i slijede svoje misli, nesputani su u razmišljanju.</w:t>
            </w:r>
          </w:p>
          <w:p w:rsidR="007C76D6" w:rsidRPr="00D55A2C" w:rsidRDefault="007C76D6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412D7E" w:rsidRPr="00D55A2C" w:rsidTr="00123D76">
        <w:tc>
          <w:tcPr>
            <w:tcW w:w="9747" w:type="dxa"/>
          </w:tcPr>
          <w:p w:rsidR="00412D7E" w:rsidRPr="00D55A2C" w:rsidRDefault="00412D7E" w:rsidP="00412D7E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412D7E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lastRenderedPageBreak/>
              <w:t>DEBATA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- je vještina argumentiranog raspravljanja. Odvija se prema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ut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vrđenim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pravilima i u strogo određenom vremenskom okviru. </w:t>
            </w:r>
          </w:p>
          <w:p w:rsidR="00412D7E" w:rsidRPr="00D55A2C" w:rsidRDefault="00412D7E" w:rsidP="00412D7E">
            <w:pPr>
              <w:pStyle w:val="Pa36"/>
              <w:spacing w:after="16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Debatirati se može o svim filozofskim, društvenim i političkim pitanjima. U raspravi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debatanti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koriste određene civilizacijske vrijednosti kao osnovu za izgradnju svojih argumenata, kojima pak brane zadanu tezu. Odluku o pobjedi donose suci. </w:t>
            </w:r>
          </w:p>
          <w:p w:rsidR="00412D7E" w:rsidRPr="00D55A2C" w:rsidRDefault="00412D7E" w:rsidP="00412D7E">
            <w:pPr>
              <w:pStyle w:val="Pa36"/>
              <w:spacing w:after="16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proofErr w:type="spellStart"/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>Debatanti</w:t>
            </w:r>
            <w:proofErr w:type="spellEnd"/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zastupaju onu stranu debate kojoj pripadaju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, bez obzira kakvo je njihovo osobno mišljenje. To je zato što je vjerovanje da sve ima svojih pozitivnih i negativnih strana, i da se do najboljeg rješenja dolazi ozbiljnom analizom problema s više gledišta. </w:t>
            </w:r>
          </w:p>
          <w:p w:rsidR="00412D7E" w:rsidRPr="00D55A2C" w:rsidRDefault="00412D7E" w:rsidP="00412D7E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Proxima Nova Lt"/>
                <w:color w:val="000000"/>
              </w:rPr>
              <w:t xml:space="preserve">U debati se sučeljavaju dvije strane: 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AFIRMACIJSKA EKIPA </w:t>
            </w:r>
            <w:r w:rsidRPr="00D55A2C">
              <w:rPr>
                <w:rFonts w:cs="Proxima Nova Lt"/>
                <w:color w:val="000000"/>
              </w:rPr>
              <w:t xml:space="preserve">(govornici A1, A2, A3) – zastupaju tezu debate, a 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NEGACIJSKA EKIPA </w:t>
            </w:r>
            <w:r w:rsidRPr="00D55A2C">
              <w:rPr>
                <w:rFonts w:cs="Proxima Nova Lt"/>
                <w:color w:val="000000"/>
              </w:rPr>
              <w:t xml:space="preserve">(govornici N1, N2, N3) – pobijaju tezu debate. 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SUCI </w:t>
            </w:r>
            <w:r w:rsidRPr="00D55A2C">
              <w:rPr>
                <w:rFonts w:cs="Proxima Nova Lt"/>
                <w:color w:val="000000"/>
              </w:rPr>
              <w:t xml:space="preserve">(porota), uvijek neparni broj, u razredu su to dvoje učenika, a treći sudac su učenici koji direktno ne sudjeluju u debati. 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VODITELJ DEBATE </w:t>
            </w:r>
            <w:r w:rsidRPr="00D55A2C">
              <w:rPr>
                <w:rFonts w:cs="Proxima Nova Lt"/>
                <w:color w:val="000000"/>
              </w:rPr>
              <w:t>– je osoba koja vodi postupak debate i mjeri</w:t>
            </w:r>
            <w:r w:rsidRPr="00D55A2C">
              <w:rPr>
                <w:rFonts w:cs="Proxima Nova Lt"/>
                <w:color w:val="000000"/>
              </w:rPr>
              <w:softHyphen/>
            </w:r>
            <w:proofErr w:type="spellStart"/>
            <w:r w:rsidRPr="00D55A2C">
              <w:rPr>
                <w:rFonts w:cs="Proxima Nova Lt"/>
                <w:color w:val="000000"/>
              </w:rPr>
              <w:t>telj</w:t>
            </w:r>
            <w:proofErr w:type="spellEnd"/>
            <w:r w:rsidRPr="00D55A2C">
              <w:rPr>
                <w:rFonts w:cs="Proxima Nova Lt"/>
                <w:color w:val="000000"/>
              </w:rPr>
              <w:t xml:space="preserve"> vremena </w:t>
            </w:r>
            <w:proofErr w:type="spellStart"/>
            <w:r w:rsidRPr="00D55A2C">
              <w:rPr>
                <w:rFonts w:cs="Proxima Nova Lt"/>
                <w:color w:val="000000"/>
              </w:rPr>
              <w:t>debatantima</w:t>
            </w:r>
            <w:proofErr w:type="spellEnd"/>
            <w:r w:rsidRPr="00D55A2C">
              <w:rPr>
                <w:rFonts w:cs="Proxima Nova Lt"/>
                <w:color w:val="000000"/>
              </w:rPr>
              <w:t>.</w:t>
            </w:r>
          </w:p>
        </w:tc>
      </w:tr>
      <w:tr w:rsidR="00412D7E" w:rsidRPr="00D55A2C" w:rsidTr="00123D76">
        <w:tc>
          <w:tcPr>
            <w:tcW w:w="9747" w:type="dxa"/>
          </w:tcPr>
          <w:p w:rsidR="00412D7E" w:rsidRPr="00D55A2C" w:rsidRDefault="00412D7E" w:rsidP="00412D7E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643D33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DVOSTRUKI DNEVNIK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- je način i metoda za dublje proučavanje teme uz metodu rasprave. </w:t>
            </w:r>
          </w:p>
          <w:p w:rsidR="00412D7E" w:rsidRPr="00D55A2C" w:rsidRDefault="00412D7E" w:rsidP="00412D7E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Način na koji učenici koji čitaju neki tekst povezuju taj materijal s vlastitom znatiželjom i iskustvima. Provodi se tako da učenici povuku okomitu crtu po sredini praznog lista papira, te s lijeve strane pišu neki odlomak ili sliku iz teksta koja im se usjekla u pamćenje (podsjetilo na nešto iz vlastitog iskustva, zbunilo, ne slažu se s time i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sl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.), a s desne strane pišu komentar o izabranoj rečenici/odlomku. I nastavnik u isto vrijeme čita i zapisuje ko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mentare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. Kada svi učenici prođu cijeli tekst, zamoli učenike dobrovoljce da pročitaju i razmijene komentare. Svakako treba pitati je li još netko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odab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 xml:space="preserve">rao isti odlomak, sliku, misao, da pročita svoj komentar, a tijekom cijelog postupka, nastavnik vodi raspravu te ističe sličnosti i razlike u reakcijama učenika. Poželjno da i nastavnik pročita jedan do dva vlastita komentara. Na kraju obrade teksta, nastavnik treba postaviti nekoliko „generičkih“ </w:t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pi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 xml:space="preserve">tanja: </w:t>
            </w:r>
          </w:p>
          <w:p w:rsidR="00412D7E" w:rsidRPr="008222DE" w:rsidRDefault="00412D7E" w:rsidP="00412D7E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000000"/>
              </w:rPr>
            </w:pPr>
            <w:r w:rsidRPr="008222DE">
              <w:rPr>
                <w:rFonts w:cs="Proxima Nova Lt"/>
                <w:b/>
                <w:bCs/>
                <w:color w:val="000000"/>
              </w:rPr>
              <w:t xml:space="preserve">- </w:t>
            </w: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>o značenju</w:t>
            </w:r>
            <w:r w:rsidRPr="008222DE">
              <w:rPr>
                <w:rFonts w:cs="Proxima Nova Lt"/>
                <w:b/>
                <w:bCs/>
                <w:color w:val="000000"/>
              </w:rPr>
              <w:t xml:space="preserve">: </w:t>
            </w:r>
            <w:r w:rsidRPr="008222DE">
              <w:rPr>
                <w:rFonts w:cs="Proxima Nova Lt"/>
                <w:color w:val="000000"/>
              </w:rPr>
              <w:t xml:space="preserve">Što ćete zapamtiti iz ovog teksta?; O čemu ste razmišljali dok ste čitali?; Koja je najvažnija poruka ovog teksta (priče)?; Na koja pitanja pisac nije odgovorio? </w:t>
            </w:r>
          </w:p>
          <w:p w:rsidR="00412D7E" w:rsidRPr="008222DE" w:rsidRDefault="00412D7E" w:rsidP="00412D7E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000000"/>
              </w:rPr>
            </w:pPr>
            <w:r w:rsidRPr="008222DE">
              <w:rPr>
                <w:rFonts w:cs="Proxima Nova Lt"/>
                <w:b/>
                <w:bCs/>
                <w:color w:val="000000"/>
              </w:rPr>
              <w:t xml:space="preserve">- </w:t>
            </w: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>o tekstu</w:t>
            </w:r>
            <w:r w:rsidRPr="008222DE">
              <w:rPr>
                <w:rFonts w:cs="Proxima Nova Lt"/>
                <w:b/>
                <w:bCs/>
                <w:color w:val="000000"/>
              </w:rPr>
              <w:t xml:space="preserve">: </w:t>
            </w:r>
            <w:r w:rsidRPr="008222DE">
              <w:rPr>
                <w:rFonts w:cs="Proxima Nova Lt"/>
                <w:color w:val="000000"/>
              </w:rPr>
              <w:t xml:space="preserve">Kad biste vi pisali ovaj tekst, što biste promijenili?; Je li materijal originalan? Zašto? </w:t>
            </w:r>
          </w:p>
          <w:p w:rsidR="00412D7E" w:rsidRPr="008222DE" w:rsidRDefault="00412D7E" w:rsidP="00412D7E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000000"/>
              </w:rPr>
            </w:pPr>
            <w:r w:rsidRPr="008222DE">
              <w:rPr>
                <w:rFonts w:cs="Proxima Nova Lt"/>
                <w:b/>
                <w:bCs/>
                <w:color w:val="000000"/>
              </w:rPr>
              <w:t xml:space="preserve">- </w:t>
            </w:r>
            <w:r w:rsidRPr="00D55A2C">
              <w:rPr>
                <w:rFonts w:cs="Proxima Nova Lt"/>
                <w:b/>
                <w:bCs/>
                <w:color w:val="000000"/>
                <w:u w:val="single"/>
              </w:rPr>
              <w:t>o načinu pisanja</w:t>
            </w:r>
            <w:r w:rsidRPr="008222DE">
              <w:rPr>
                <w:rFonts w:cs="Proxima Nova Lt"/>
                <w:b/>
                <w:bCs/>
                <w:color w:val="000000"/>
              </w:rPr>
              <w:t xml:space="preserve">: </w:t>
            </w:r>
            <w:r w:rsidRPr="008222DE">
              <w:rPr>
                <w:rFonts w:cs="Proxima Nova Lt"/>
                <w:color w:val="000000"/>
              </w:rPr>
              <w:t xml:space="preserve">Kako je autor zadržao vašu pozornost?; Kako je autor istaknuo važne informacije? </w:t>
            </w:r>
          </w:p>
          <w:p w:rsidR="00412D7E" w:rsidRPr="00D55A2C" w:rsidRDefault="00412D7E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643D33" w:rsidRDefault="00643D33" w:rsidP="00ED200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7030A0"/>
              </w:rPr>
            </w:pPr>
            <w:r w:rsidRPr="00643D33">
              <w:rPr>
                <w:rFonts w:cs="Proxima Nova Lt"/>
                <w:b/>
                <w:bCs/>
                <w:color w:val="7030A0"/>
              </w:rPr>
              <w:t xml:space="preserve">INTERVJU U TRI KORAKA </w:t>
            </w:r>
          </w:p>
          <w:p w:rsidR="00643D33" w:rsidRPr="00D55A2C" w:rsidRDefault="00643D33" w:rsidP="00ED20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>je suradnička metoda koja se koristi kada su u maloj skupni tri ili četiri učenika. Nastavnik postavi pitanje ili problem, svaki učenik promisli o njemu</w:t>
            </w:r>
            <w:r w:rsidR="00C11255">
              <w:rPr>
                <w:rFonts w:cs="Proxima Nova Lt"/>
                <w:color w:val="000000"/>
              </w:rPr>
              <w:t>,</w:t>
            </w:r>
            <w:r w:rsidRPr="00D55A2C">
              <w:rPr>
                <w:rFonts w:cs="Proxima Nova Lt"/>
                <w:color w:val="000000"/>
              </w:rPr>
              <w:t xml:space="preserve"> a svoje misli može i zapisati. Učenici se podijele u parove i </w:t>
            </w:r>
            <w:proofErr w:type="spellStart"/>
            <w:r w:rsidRPr="00D55A2C">
              <w:rPr>
                <w:rFonts w:cs="Proxima Nova Lt"/>
                <w:color w:val="000000"/>
              </w:rPr>
              <w:t>in</w:t>
            </w:r>
            <w:proofErr w:type="spellEnd"/>
            <w:r w:rsidRPr="00D55A2C">
              <w:rPr>
                <w:rFonts w:cs="Proxima Nova Lt"/>
                <w:color w:val="000000"/>
              </w:rPr>
              <w:softHyphen/>
            </w:r>
            <w:proofErr w:type="spellStart"/>
            <w:r w:rsidRPr="00D55A2C">
              <w:rPr>
                <w:rFonts w:cs="Proxima Nova Lt"/>
                <w:color w:val="000000"/>
              </w:rPr>
              <w:t>tervjuiraju</w:t>
            </w:r>
            <w:proofErr w:type="spellEnd"/>
            <w:r w:rsidRPr="00D55A2C">
              <w:rPr>
                <w:rFonts w:cs="Proxima Nova Lt"/>
                <w:color w:val="000000"/>
              </w:rPr>
              <w:t xml:space="preserve"> se međusobno kako bi razmijenili svoje odgovore. Parovi se spoje u četvorke te svaki učenik razmijeni misli svog para s drugim parom. </w:t>
            </w:r>
          </w:p>
          <w:p w:rsidR="00643D33" w:rsidRPr="00D55A2C" w:rsidRDefault="00643D33" w:rsidP="00ED20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>Ako su u skupini tri učenika, dok par razmjenjuje svoje odgovore, treći zapisuje njihove odgovore. Onda se učenici zamijene za uloge, pa onaj tko je do sada zapisivao intervjuira drugog učenika, a treći zapisu</w:t>
            </w:r>
            <w:r w:rsidRPr="00D55A2C">
              <w:rPr>
                <w:rFonts w:cs="Proxima Nova Lt"/>
                <w:color w:val="000000"/>
              </w:rPr>
              <w:softHyphen/>
              <w:t xml:space="preserve">je. I tako dok svi ne prođu uloge – intervjuiranja i zapisivanja. </w:t>
            </w:r>
          </w:p>
          <w:p w:rsidR="00643D33" w:rsidRPr="00D55A2C" w:rsidRDefault="00643D33" w:rsidP="00ED200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>Tijekom nastavnog procesa, ova se metoda može primijeniti za: pred</w:t>
            </w:r>
            <w:r w:rsidRPr="00D55A2C">
              <w:rPr>
                <w:rFonts w:cs="Proxima Nova Lt"/>
                <w:color w:val="000000"/>
              </w:rPr>
              <w:softHyphen/>
              <w:t>viđanje, razmjenu osobna iskustva i mišljenja, sažimanje nastavnog sa</w:t>
            </w:r>
            <w:r w:rsidRPr="00D55A2C">
              <w:rPr>
                <w:rFonts w:cs="Proxima Nova Lt"/>
                <w:color w:val="000000"/>
              </w:rPr>
              <w:softHyphen/>
            </w:r>
            <w:proofErr w:type="spellStart"/>
            <w:r w:rsidRPr="00D55A2C">
              <w:rPr>
                <w:rFonts w:cs="Proxima Nova Lt"/>
                <w:color w:val="000000"/>
              </w:rPr>
              <w:t>držaja</w:t>
            </w:r>
            <w:proofErr w:type="spellEnd"/>
            <w:r w:rsidRPr="00D55A2C">
              <w:rPr>
                <w:rFonts w:cs="Proxima Nova Lt"/>
                <w:color w:val="000000"/>
              </w:rPr>
              <w:t xml:space="preserve">/ili produbiti te za ponavljanje.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643D33" w:rsidRDefault="00643D33" w:rsidP="00ED200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7030A0"/>
              </w:rPr>
            </w:pPr>
            <w:r w:rsidRPr="00643D33">
              <w:rPr>
                <w:rFonts w:cs="Proxima Nova Lt"/>
                <w:b/>
                <w:bCs/>
                <w:color w:val="7030A0"/>
              </w:rPr>
              <w:t xml:space="preserve">ROTIRAJUĆI PREGLED </w:t>
            </w:r>
          </w:p>
          <w:p w:rsidR="00643D33" w:rsidRPr="00D55A2C" w:rsidRDefault="00643D33" w:rsidP="004452C7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 xml:space="preserve">omogućava učenicima da razmijene mišljenje o nekom pitanju. Po razredu se stave papiri s pitanjem, a svaki papir ima drugačije pitanje. Učenici su u malim skupinama i stanu uz jedan od pripremljenih pitanja, pa u zadanom vremenu pročitaju pitanje, o njemu razgovaraju i zapišu svoj/e odgovor/e. Na nastavnikom znak, skupine idu do novog pitanja, pročitaju pitanje i odgovore prethodne skupine, razgovaraju o pitanju te zapišu svoje originalne odgovore. Tako se postupak ponavlja sve dok svaka skupina ne dođe do svog početnog pitanja.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>• Nakon toga svaka skupina pročita sve odgovore na postavljeno pitan</w:t>
            </w:r>
            <w:r w:rsidRPr="00D55A2C">
              <w:rPr>
                <w:rFonts w:cs="Proxima Nova Lt"/>
                <w:color w:val="000000"/>
              </w:rPr>
              <w:softHyphen/>
              <w:t xml:space="preserve">je, sumira odgovore i prezentira cijelom razredu.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ED2008">
            <w:pPr>
              <w:pStyle w:val="Pa32"/>
              <w:spacing w:after="4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643D33">
              <w:rPr>
                <w:rFonts w:asciiTheme="minorHAnsi" w:hAnsiTheme="minorHAnsi"/>
                <w:b/>
                <w:bCs/>
                <w:color w:val="7030A0"/>
                <w:sz w:val="22"/>
                <w:szCs w:val="22"/>
              </w:rPr>
              <w:lastRenderedPageBreak/>
              <w:t>RECIPROČNO POUČAVANJE</w:t>
            </w:r>
            <w:r w:rsidRPr="00D55A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D55A2C">
              <w:rPr>
                <w:rFonts w:asciiTheme="minorHAnsi" w:hAnsiTheme="minorHAnsi"/>
                <w:sz w:val="22"/>
                <w:szCs w:val="22"/>
              </w:rPr>
              <w:t>– poučavati drugoga smatra se najboljim načinom učenja. Svrha: svim učenicima omogućiti da se nađu u ulozi nas</w:t>
            </w:r>
            <w:r w:rsidRPr="00D55A2C">
              <w:rPr>
                <w:rFonts w:asciiTheme="minorHAnsi" w:hAnsiTheme="minorHAnsi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/>
                <w:sz w:val="22"/>
                <w:szCs w:val="22"/>
              </w:rPr>
              <w:t>tavnika</w:t>
            </w:r>
            <w:proofErr w:type="spellEnd"/>
            <w:r w:rsidRPr="00D55A2C">
              <w:rPr>
                <w:rFonts w:asciiTheme="minorHAnsi" w:hAnsiTheme="minorHAnsi"/>
                <w:sz w:val="22"/>
                <w:szCs w:val="22"/>
              </w:rPr>
              <w:t xml:space="preserve"> tako da vode druge kroz nastavni sadržaj (tekst). Naročito </w:t>
            </w:r>
            <w:proofErr w:type="spellStart"/>
            <w:r w:rsidRPr="00D55A2C">
              <w:rPr>
                <w:rFonts w:asciiTheme="minorHAnsi" w:hAnsiTheme="minorHAnsi"/>
                <w:sz w:val="22"/>
                <w:szCs w:val="22"/>
              </w:rPr>
              <w:t>pogod</w:t>
            </w:r>
            <w:proofErr w:type="spellEnd"/>
            <w:r w:rsidRPr="00D55A2C">
              <w:rPr>
                <w:rFonts w:asciiTheme="minorHAnsi" w:hAnsiTheme="minorHAnsi"/>
                <w:sz w:val="22"/>
                <w:szCs w:val="22"/>
              </w:rPr>
              <w:softHyphen/>
              <w:t>no za informacijski tekst (diskusija svakog ulomka u trajanju od 5-7min.).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- provodi se u grupama od 4 -7 učenika </w:t>
            </w:r>
          </w:p>
          <w:p w:rsidR="00643D33" w:rsidRPr="00AF6955" w:rsidRDefault="00643D33" w:rsidP="00ED2008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- svi učenici imaju primjerak istog teksta i izmjenjuju se kao nastavnici </w:t>
            </w:r>
          </w:p>
          <w:p w:rsidR="00643D33" w:rsidRPr="00AF6955" w:rsidRDefault="00643D33" w:rsidP="00ED2008">
            <w:pPr>
              <w:autoSpaceDE w:val="0"/>
              <w:autoSpaceDN w:val="0"/>
              <w:adjustRightInd w:val="0"/>
              <w:spacing w:after="40" w:line="221" w:lineRule="atLeast"/>
              <w:jc w:val="both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>- nakon što učenici pročitaju odlomak (najčešće u sebi), učenik u ulozi nas</w:t>
            </w:r>
            <w:r w:rsidRPr="00AF6955">
              <w:rPr>
                <w:rFonts w:cs="Proxima Nova Lt"/>
                <w:color w:val="000000"/>
              </w:rPr>
              <w:softHyphen/>
            </w:r>
            <w:proofErr w:type="spellStart"/>
            <w:r w:rsidRPr="00AF6955">
              <w:rPr>
                <w:rFonts w:cs="Proxima Nova Lt"/>
                <w:color w:val="000000"/>
              </w:rPr>
              <w:t>tavnika</w:t>
            </w:r>
            <w:proofErr w:type="spellEnd"/>
            <w:r w:rsidRPr="00AF6955">
              <w:rPr>
                <w:rFonts w:cs="Proxima Nova Lt"/>
                <w:color w:val="000000"/>
              </w:rPr>
              <w:t xml:space="preserve">: </w:t>
            </w:r>
          </w:p>
          <w:p w:rsidR="00643D33" w:rsidRPr="00AF6955" w:rsidRDefault="00643D33" w:rsidP="00ED2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3"/>
              <w:ind w:left="360" w:hanging="36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sažima što se upravo pročitalo </w:t>
            </w:r>
          </w:p>
          <w:p w:rsidR="00643D33" w:rsidRPr="00AF6955" w:rsidRDefault="00643D33" w:rsidP="00ED2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3"/>
              <w:ind w:left="360" w:hanging="36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smisli 2-3 pitanja o odlomku i dobiva učeničke odgovore na njih </w:t>
            </w:r>
          </w:p>
          <w:p w:rsidR="00643D33" w:rsidRPr="00AF6955" w:rsidRDefault="00643D33" w:rsidP="00ED2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3"/>
              <w:ind w:left="360" w:hanging="36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razjašnjava probleme u vezi s kojima drugi učenici nisu sigurni </w:t>
            </w:r>
          </w:p>
          <w:p w:rsidR="00643D33" w:rsidRPr="00AF6955" w:rsidRDefault="00643D33" w:rsidP="00ED2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43"/>
              <w:ind w:left="360" w:hanging="36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predviđa što će biti rečeno u idućem odlomku </w:t>
            </w:r>
          </w:p>
          <w:p w:rsidR="00643D33" w:rsidRPr="00AF6955" w:rsidRDefault="00643D33" w:rsidP="00ED200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 w:hanging="36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zadaje svima da pročitaju sljedeći odlomak.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AF6955" w:rsidRDefault="00643D33" w:rsidP="00ED200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000000"/>
              </w:rPr>
            </w:pPr>
            <w:r w:rsidRPr="00643D33">
              <w:rPr>
                <w:rFonts w:cs="Proxima Nova Lt"/>
                <w:b/>
                <w:bCs/>
                <w:color w:val="7030A0"/>
              </w:rPr>
              <w:t>SAČUVAJ POSLJEDNJU RIJEČ ZA MENE</w:t>
            </w:r>
            <w:r w:rsidRPr="00AF6955">
              <w:rPr>
                <w:rFonts w:cs="Proxima Nova Lt"/>
                <w:b/>
                <w:bCs/>
                <w:color w:val="000000"/>
              </w:rPr>
              <w:t xml:space="preserve"> - za etapu Refleksije </w:t>
            </w:r>
          </w:p>
          <w:p w:rsidR="00643D33" w:rsidRPr="00AF6955" w:rsidRDefault="00643D33" w:rsidP="00643D33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- korisna metoda da se šutljivije i stidljivije učenike da se uključe u raspravu </w:t>
            </w:r>
          </w:p>
          <w:p w:rsidR="00643D33" w:rsidRPr="00AF6955" w:rsidRDefault="00643D33" w:rsidP="00ED2008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  <w:u w:val="single"/>
              </w:rPr>
              <w:t>KORACI</w:t>
            </w:r>
            <w:r w:rsidRPr="00AF6955">
              <w:rPr>
                <w:rFonts w:cs="Proxima Nova Lt"/>
                <w:color w:val="000000"/>
              </w:rPr>
              <w:t xml:space="preserve">: </w:t>
            </w:r>
          </w:p>
          <w:p w:rsidR="004452C7" w:rsidRDefault="004452C7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="00643D33" w:rsidRPr="00AF6955">
              <w:rPr>
                <w:rFonts w:cs="Proxima Nova Lt"/>
                <w:color w:val="000000"/>
              </w:rPr>
              <w:t xml:space="preserve">dok čitaju dio teksta, učenici trebaju naći jedan ili više citata koje </w:t>
            </w:r>
            <w:proofErr w:type="spellStart"/>
            <w:r w:rsidR="00643D33" w:rsidRPr="00AF6955">
              <w:rPr>
                <w:rFonts w:cs="Proxima Nova Lt"/>
                <w:color w:val="000000"/>
              </w:rPr>
              <w:t>sma</w:t>
            </w:r>
            <w:proofErr w:type="spellEnd"/>
            <w:r w:rsidR="00643D33" w:rsidRPr="00AF6955">
              <w:rPr>
                <w:rFonts w:cs="Proxima Nova Lt"/>
                <w:color w:val="000000"/>
              </w:rPr>
              <w:softHyphen/>
              <w:t xml:space="preserve">traju osobito zanimljivima ili </w:t>
            </w:r>
            <w:r>
              <w:rPr>
                <w:rFonts w:cs="Proxima Nova Lt"/>
                <w:color w:val="000000"/>
              </w:rPr>
              <w:t xml:space="preserve">  </w:t>
            </w:r>
          </w:p>
          <w:p w:rsidR="00643D33" w:rsidRPr="00AF6955" w:rsidRDefault="00643D33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vrijednima komentara </w:t>
            </w:r>
          </w:p>
          <w:p w:rsidR="00643D33" w:rsidRPr="00AF6955" w:rsidRDefault="004452C7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="00643D33" w:rsidRPr="00AF6955">
              <w:rPr>
                <w:rFonts w:cs="Proxima Nova Lt"/>
                <w:color w:val="000000"/>
              </w:rPr>
              <w:t xml:space="preserve">učenik zapiše citat na karticu ili komadić papira uz broj stranice </w:t>
            </w:r>
          </w:p>
          <w:p w:rsidR="00643D33" w:rsidRPr="00AF6955" w:rsidRDefault="004452C7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="00643D33" w:rsidRPr="00AF6955">
              <w:rPr>
                <w:rFonts w:cs="Proxima Nova Lt"/>
                <w:color w:val="000000"/>
              </w:rPr>
              <w:t xml:space="preserve">na drugoj strani kartice učenik zapiše svoj komentar o tom citatu </w:t>
            </w:r>
          </w:p>
          <w:p w:rsidR="004452C7" w:rsidRDefault="004452C7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="00643D33" w:rsidRPr="00AF6955">
              <w:rPr>
                <w:rFonts w:cs="Proxima Nova Lt"/>
                <w:color w:val="000000"/>
              </w:rPr>
              <w:t xml:space="preserve">učenici na sljedeći sat donesu svoje papiriće s citatima, a nastavnik prozove nekoga da svoj </w:t>
            </w:r>
          </w:p>
          <w:p w:rsidR="00643D33" w:rsidRPr="00AF6955" w:rsidRDefault="00643D33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3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pročita naglas (kaže broj stranice za lakše praćenje) </w:t>
            </w:r>
          </w:p>
          <w:p w:rsidR="004452C7" w:rsidRDefault="004452C7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>
              <w:rPr>
                <w:rFonts w:cs="Proxima Nova Lt"/>
                <w:color w:val="000000"/>
              </w:rPr>
              <w:t>-</w:t>
            </w:r>
            <w:r w:rsidR="00643D33" w:rsidRPr="00AF6955">
              <w:rPr>
                <w:rFonts w:cs="Proxima Nova Lt"/>
                <w:color w:val="000000"/>
              </w:rPr>
              <w:t>nakon što jedan od učenika pročita svoj komentar, nastavnik traži ko</w:t>
            </w:r>
            <w:r w:rsidR="00643D33" w:rsidRPr="00AF6955">
              <w:rPr>
                <w:rFonts w:cs="Proxima Nova Lt"/>
                <w:color w:val="000000"/>
              </w:rPr>
              <w:softHyphen/>
            </w:r>
            <w:proofErr w:type="spellStart"/>
            <w:r w:rsidR="00643D33" w:rsidRPr="00AF6955">
              <w:rPr>
                <w:rFonts w:cs="Proxima Nova Lt"/>
                <w:color w:val="000000"/>
              </w:rPr>
              <w:t>mentare</w:t>
            </w:r>
            <w:proofErr w:type="spellEnd"/>
            <w:r w:rsidR="00643D33" w:rsidRPr="00AF6955">
              <w:rPr>
                <w:rFonts w:cs="Proxima Nova Lt"/>
                <w:color w:val="000000"/>
              </w:rPr>
              <w:t xml:space="preserve"> i reakcije ostalih </w:t>
            </w:r>
          </w:p>
          <w:p w:rsidR="00643D33" w:rsidRPr="00AF6955" w:rsidRDefault="00643D33" w:rsidP="00ED200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učenika, a i sam može dati svoje komentare. </w:t>
            </w:r>
          </w:p>
          <w:p w:rsidR="00643D33" w:rsidRPr="00AF6955" w:rsidRDefault="00643D33" w:rsidP="00ED2008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</w:p>
          <w:p w:rsidR="00643D33" w:rsidRPr="00D55A2C" w:rsidRDefault="00643D33" w:rsidP="00ED2008">
            <w:pPr>
              <w:pStyle w:val="Pa32"/>
              <w:spacing w:after="4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Kao završetak rasprave o citatu, učenik koji ga je odabrao treba svoj ko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</w:r>
            <w:proofErr w:type="spellStart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mentar</w:t>
            </w:r>
            <w:proofErr w:type="spellEnd"/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 još jedanput pročitati naglas i nakon toga više nema komentara niti rasprave. Novi citat čita sljedeći učenik.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643D33" w:rsidRDefault="00643D33" w:rsidP="00ED2008">
            <w:pPr>
              <w:pStyle w:val="Pa2"/>
              <w:spacing w:after="200"/>
              <w:rPr>
                <w:rFonts w:asciiTheme="minorHAnsi" w:hAnsiTheme="minorHAnsi" w:cs="Proxima Nova Lt"/>
                <w:color w:val="7030A0"/>
                <w:sz w:val="22"/>
                <w:szCs w:val="22"/>
              </w:rPr>
            </w:pPr>
            <w:r w:rsidRPr="00643D33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 xml:space="preserve">VIZUALNA POMAGALA </w:t>
            </w:r>
          </w:p>
          <w:p w:rsidR="00643D33" w:rsidRPr="00D55A2C" w:rsidRDefault="00643D33" w:rsidP="00ED2008">
            <w:pPr>
              <w:pStyle w:val="Pa2"/>
              <w:spacing w:after="200"/>
              <w:rPr>
                <w:rFonts w:asciiTheme="minorHAnsi" w:hAnsiTheme="minorHAnsi" w:cs="Proxima Nova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- strategije ili tehnike da se načine vidljivima procesi mišljenja kojima su se učenici služili u procesu usvajanja nastavnog sadržaja. To mogu biti:</w:t>
            </w:r>
          </w:p>
          <w:p w:rsidR="005A22FF" w:rsidRPr="005570F8" w:rsidRDefault="00643D33" w:rsidP="005A22FF">
            <w:pPr>
              <w:pStyle w:val="Pa2"/>
              <w:spacing w:after="200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GROZDOVI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– </w:t>
            </w:r>
            <w:r w:rsidR="005A22FF" w:rsidRPr="005570F8">
              <w:rPr>
                <w:rFonts w:asciiTheme="minorHAnsi" w:hAnsiTheme="minorHAnsi"/>
                <w:sz w:val="22"/>
                <w:szCs w:val="22"/>
              </w:rPr>
              <w:t>nelinearna metoda asocijacija</w:t>
            </w:r>
          </w:p>
          <w:p w:rsidR="00643D33" w:rsidRPr="00D55A2C" w:rsidRDefault="00643D33" w:rsidP="00ED2008">
            <w:pPr>
              <w:pStyle w:val="Pa2"/>
              <w:spacing w:after="200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KONCEPTUALNA TABLICA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>- za vizualnu organizaciju informacija; za us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softHyphen/>
              <w:t xml:space="preserve">poredbu 3 ili više postavki ili problema prema nekim stavkama </w:t>
            </w:r>
          </w:p>
          <w:p w:rsidR="00643D33" w:rsidRPr="00D55A2C" w:rsidRDefault="00643D33" w:rsidP="00ED2008">
            <w:pPr>
              <w:pStyle w:val="Pa2"/>
              <w:spacing w:after="200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T-TABLICA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- za bilježenje binarnih odgovora ili usporedbi tijekom rasprave. </w:t>
            </w:r>
          </w:p>
          <w:p w:rsidR="00643D33" w:rsidRPr="00C63C74" w:rsidRDefault="00643D33" w:rsidP="00C63C74">
            <w:pPr>
              <w:pStyle w:val="Pa2"/>
              <w:spacing w:after="200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VENNOV DIJAGRAM </w:t>
            </w:r>
            <w:r w:rsidRPr="00D55A2C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- 2 ili više kruga koji se djelomice preklapaju. Može poslužiti za suprotstavljanje ideja ili da se pokaže kako se one preklapaju. 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ED2008">
            <w:pPr>
              <w:pStyle w:val="Pa6"/>
              <w:spacing w:after="200"/>
              <w:jc w:val="both"/>
              <w:rPr>
                <w:rFonts w:asciiTheme="minorHAnsi" w:hAnsiTheme="minorHAnsi" w:cs="Proxima Nova Lt"/>
                <w:color w:val="000000"/>
                <w:sz w:val="22"/>
                <w:szCs w:val="22"/>
              </w:rPr>
            </w:pPr>
            <w:r w:rsidRPr="00643D33">
              <w:rPr>
                <w:rFonts w:asciiTheme="minorHAnsi" w:hAnsiTheme="minorHAnsi" w:cs="Proxima Nova Lt"/>
                <w:b/>
                <w:bCs/>
                <w:color w:val="7030A0"/>
                <w:sz w:val="22"/>
                <w:szCs w:val="22"/>
              </w:rPr>
              <w:t>SLOBODNO PISANJE</w:t>
            </w:r>
            <w:r w:rsidRPr="00D55A2C">
              <w:rPr>
                <w:rFonts w:asciiTheme="minorHAnsi" w:hAnsiTheme="minorHAnsi" w:cs="Proxima Nova Lt"/>
                <w:b/>
                <w:bCs/>
                <w:color w:val="000000"/>
                <w:sz w:val="22"/>
                <w:szCs w:val="22"/>
              </w:rPr>
              <w:t xml:space="preserve"> – za fazu Evokacije </w:t>
            </w:r>
            <w:r w:rsidRPr="008222DE">
              <w:rPr>
                <w:rFonts w:asciiTheme="minorHAnsi" w:hAnsiTheme="minorHAnsi" w:cs="Proxima Nova Lt"/>
                <w:color w:val="000000"/>
                <w:sz w:val="22"/>
                <w:szCs w:val="22"/>
              </w:rPr>
              <w:t xml:space="preserve">– petominutni i desetominutni sastav na zadanu temu ili postavljeno pitanje. </w:t>
            </w:r>
          </w:p>
          <w:p w:rsidR="00643D33" w:rsidRPr="00AF6955" w:rsidRDefault="00643D33" w:rsidP="00ED20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učenici 5 min. bez prekida pišu sve što im padne na um o nekoj ili dogovorenoj temi </w:t>
            </w:r>
          </w:p>
          <w:p w:rsidR="00643D33" w:rsidRPr="00AF6955" w:rsidRDefault="00643D33" w:rsidP="00ED20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po isteku tih 5min. nastavnik objavi kraj i da učenicima još minutu da dovrše jer dobre ideje često nadođu pod pritiskom </w:t>
            </w:r>
          </w:p>
          <w:p w:rsidR="00643D33" w:rsidRDefault="00643D33" w:rsidP="00ED20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učenici svoje sastave mogu pročitati jedan drugome u paru ili u maloj skupini ili cijelom razredu (dobrovoljci). </w:t>
            </w:r>
          </w:p>
          <w:p w:rsidR="004452C7" w:rsidRPr="00C75106" w:rsidRDefault="004452C7" w:rsidP="00ED20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AF6955" w:rsidRDefault="00643D33" w:rsidP="00ED2008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cs="Proxima Nova Lt"/>
                <w:color w:val="000000"/>
              </w:rPr>
            </w:pPr>
            <w:r w:rsidRPr="00643D33">
              <w:rPr>
                <w:rFonts w:cs="Proxima Nova Lt"/>
                <w:b/>
                <w:bCs/>
                <w:color w:val="7030A0"/>
              </w:rPr>
              <w:lastRenderedPageBreak/>
              <w:t>ISPREMIJEŠANE REČENICE</w:t>
            </w:r>
            <w:r w:rsidRPr="00AF6955">
              <w:rPr>
                <w:rFonts w:cs="Proxima Nova Lt"/>
                <w:b/>
                <w:bCs/>
                <w:color w:val="000000"/>
              </w:rPr>
              <w:t xml:space="preserve"> </w:t>
            </w:r>
            <w:r w:rsidRPr="00AF6955">
              <w:rPr>
                <w:rFonts w:cs="Proxima Nova Lt"/>
                <w:color w:val="000000"/>
              </w:rPr>
              <w:t xml:space="preserve">koje se koriste u fazi Evokacije: </w:t>
            </w:r>
          </w:p>
          <w:p w:rsidR="00643D33" w:rsidRPr="00AF6955" w:rsidRDefault="00643D33" w:rsidP="00ED20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>nastavnik zapiše na nekoliko papira 5-6 pojedinačnih događaja iz ne</w:t>
            </w:r>
            <w:r w:rsidRPr="00AF6955">
              <w:rPr>
                <w:rFonts w:cs="Proxima Nova Lt"/>
                <w:color w:val="000000"/>
              </w:rPr>
              <w:softHyphen/>
              <w:t xml:space="preserve">kog slijeda događaja ili </w:t>
            </w:r>
          </w:p>
          <w:p w:rsidR="00643D33" w:rsidRPr="00AF6955" w:rsidRDefault="00643D33" w:rsidP="00ED20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iz uzročno-posljedičnog lanca </w:t>
            </w:r>
          </w:p>
          <w:p w:rsidR="00643D33" w:rsidRPr="00AF6955" w:rsidRDefault="00643D33" w:rsidP="00ED20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papiri se ispremiješaju i pričvrste na ploču ili ih učenici pridrže </w:t>
            </w:r>
          </w:p>
          <w:p w:rsidR="00643D33" w:rsidRPr="00AF6955" w:rsidRDefault="00643D33" w:rsidP="00ED20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zatim učenici slože događaje ispravnim redoslijedom </w:t>
            </w:r>
          </w:p>
          <w:p w:rsidR="00643D33" w:rsidRPr="00AF6955" w:rsidRDefault="00643D33" w:rsidP="00ED200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AF6955">
              <w:rPr>
                <w:rFonts w:cs="Proxima Nova Lt"/>
                <w:color w:val="000000"/>
              </w:rPr>
              <w:t xml:space="preserve">zatim slijedi proučavanje teksta i provjera složenog redoslijeda.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ED2008">
            <w:pPr>
              <w:autoSpaceDE w:val="0"/>
              <w:autoSpaceDN w:val="0"/>
              <w:adjustRightInd w:val="0"/>
              <w:spacing w:line="221" w:lineRule="atLeast"/>
              <w:rPr>
                <w:rFonts w:cs="Proxima Nova Lt"/>
                <w:color w:val="000000"/>
              </w:rPr>
            </w:pPr>
            <w:r w:rsidRPr="00643D33">
              <w:rPr>
                <w:rFonts w:cs="Proxima Nova Lt"/>
                <w:b/>
                <w:bCs/>
                <w:color w:val="7030A0"/>
              </w:rPr>
              <w:t>TABLICA PREDVIĐANJA</w:t>
            </w:r>
            <w:r w:rsidRPr="00D55A2C">
              <w:rPr>
                <w:rFonts w:cs="Proxima Nova Lt"/>
                <w:b/>
                <w:bCs/>
                <w:color w:val="000000"/>
              </w:rPr>
              <w:t xml:space="preserve"> ( DRTA = </w:t>
            </w:r>
            <w:proofErr w:type="spellStart"/>
            <w:r w:rsidRPr="00D55A2C">
              <w:rPr>
                <w:rFonts w:cs="Proxima Nova Lt"/>
                <w:b/>
                <w:bCs/>
                <w:color w:val="000000"/>
              </w:rPr>
              <w:t>Directed</w:t>
            </w:r>
            <w:proofErr w:type="spellEnd"/>
            <w:r w:rsidRPr="00D55A2C">
              <w:rPr>
                <w:rFonts w:cs="Proxima Nova Lt"/>
                <w:b/>
                <w:bCs/>
                <w:color w:val="000000"/>
              </w:rPr>
              <w:t xml:space="preserve"> </w:t>
            </w:r>
            <w:proofErr w:type="spellStart"/>
            <w:r w:rsidRPr="00D55A2C">
              <w:rPr>
                <w:rFonts w:cs="Proxima Nova Lt"/>
                <w:b/>
                <w:bCs/>
                <w:color w:val="000000"/>
              </w:rPr>
              <w:t>Reading</w:t>
            </w:r>
            <w:proofErr w:type="spellEnd"/>
            <w:r w:rsidRPr="00D55A2C">
              <w:rPr>
                <w:rFonts w:cs="Proxima Nova Lt"/>
                <w:b/>
                <w:bCs/>
                <w:color w:val="000000"/>
              </w:rPr>
              <w:t xml:space="preserve"> –</w:t>
            </w:r>
            <w:proofErr w:type="spellStart"/>
            <w:r w:rsidRPr="00D55A2C">
              <w:rPr>
                <w:rFonts w:cs="Proxima Nova Lt"/>
                <w:b/>
                <w:bCs/>
                <w:color w:val="000000"/>
              </w:rPr>
              <w:t>Thinking</w:t>
            </w:r>
            <w:proofErr w:type="spellEnd"/>
            <w:r w:rsidRPr="00D55A2C">
              <w:rPr>
                <w:rFonts w:cs="Proxima Nova Lt"/>
                <w:b/>
                <w:bCs/>
                <w:color w:val="000000"/>
              </w:rPr>
              <w:t xml:space="preserve"> </w:t>
            </w:r>
            <w:proofErr w:type="spellStart"/>
            <w:r w:rsidRPr="00D55A2C">
              <w:rPr>
                <w:rFonts w:cs="Proxima Nova Lt"/>
                <w:b/>
                <w:bCs/>
                <w:color w:val="000000"/>
              </w:rPr>
              <w:t>Activity</w:t>
            </w:r>
            <w:proofErr w:type="spellEnd"/>
            <w:r w:rsidRPr="00D55A2C">
              <w:rPr>
                <w:rFonts w:cs="Proxima Nova Lt"/>
                <w:b/>
                <w:bCs/>
                <w:color w:val="000000"/>
              </w:rPr>
              <w:t xml:space="preserve">) </w:t>
            </w:r>
          </w:p>
          <w:p w:rsidR="00643D33" w:rsidRPr="00D55A2C" w:rsidRDefault="00643D33" w:rsidP="00ED200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5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 xml:space="preserve">objasniti učenicima da će čitati priču s pauzama na određenim </w:t>
            </w:r>
            <w:proofErr w:type="spellStart"/>
            <w:r w:rsidRPr="00D55A2C">
              <w:rPr>
                <w:rFonts w:cs="Proxima Nova Lt"/>
                <w:color w:val="000000"/>
              </w:rPr>
              <w:t>mjes</w:t>
            </w:r>
            <w:proofErr w:type="spellEnd"/>
            <w:r w:rsidRPr="00D55A2C">
              <w:rPr>
                <w:rFonts w:cs="Proxima Nova Lt"/>
                <w:color w:val="000000"/>
              </w:rPr>
              <w:softHyphen/>
              <w:t>tima kako bi predvidjeli što će se dalje događati ili da bi svoja pred</w:t>
            </w:r>
            <w:r w:rsidRPr="00D55A2C">
              <w:rPr>
                <w:rFonts w:cs="Proxima Nova Lt"/>
                <w:color w:val="000000"/>
              </w:rPr>
              <w:softHyphen/>
              <w:t xml:space="preserve">viđanja potvrdili </w:t>
            </w:r>
          </w:p>
          <w:p w:rsidR="00643D33" w:rsidRPr="00D55A2C" w:rsidRDefault="00643D33" w:rsidP="00ED200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  <w:r w:rsidRPr="00D55A2C">
              <w:rPr>
                <w:rFonts w:cs="Proxima Nova Lt"/>
                <w:color w:val="000000"/>
              </w:rPr>
              <w:t xml:space="preserve">pripremiti i podijeliti Tablicu predviđanja </w:t>
            </w:r>
          </w:p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Proxima Nova Lt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2"/>
              <w:gridCol w:w="2929"/>
              <w:gridCol w:w="2291"/>
            </w:tblGrid>
            <w:tr w:rsidR="00643D33" w:rsidRPr="00D55A2C" w:rsidTr="00ED2008">
              <w:trPr>
                <w:trHeight w:val="241"/>
              </w:trPr>
              <w:tc>
                <w:tcPr>
                  <w:tcW w:w="0" w:type="auto"/>
                </w:tcPr>
                <w:p w:rsidR="00643D33" w:rsidRPr="00D55A2C" w:rsidRDefault="00643D33" w:rsidP="00ED2008">
                  <w:pPr>
                    <w:autoSpaceDE w:val="0"/>
                    <w:autoSpaceDN w:val="0"/>
                    <w:adjustRightInd w:val="0"/>
                    <w:spacing w:line="221" w:lineRule="atLeast"/>
                    <w:jc w:val="center"/>
                    <w:rPr>
                      <w:rFonts w:cs="Proxima Nova Lt"/>
                      <w:color w:val="000000"/>
                    </w:rPr>
                  </w:pPr>
                  <w:r w:rsidRPr="00D55A2C">
                    <w:rPr>
                      <w:rFonts w:cs="Proxima Nova Lt"/>
                      <w:b/>
                      <w:bCs/>
                      <w:color w:val="000000"/>
                    </w:rPr>
                    <w:t xml:space="preserve">Što misliš da će se dogoditi? </w:t>
                  </w:r>
                </w:p>
              </w:tc>
              <w:tc>
                <w:tcPr>
                  <w:tcW w:w="0" w:type="auto"/>
                </w:tcPr>
                <w:p w:rsidR="00643D33" w:rsidRPr="00D55A2C" w:rsidRDefault="00643D33" w:rsidP="00ED2008">
                  <w:pPr>
                    <w:autoSpaceDE w:val="0"/>
                    <w:autoSpaceDN w:val="0"/>
                    <w:adjustRightInd w:val="0"/>
                    <w:spacing w:line="221" w:lineRule="atLeast"/>
                    <w:jc w:val="center"/>
                    <w:rPr>
                      <w:rFonts w:cs="Proxima Nova Lt"/>
                      <w:color w:val="000000"/>
                    </w:rPr>
                  </w:pPr>
                  <w:r w:rsidRPr="00D55A2C">
                    <w:rPr>
                      <w:rFonts w:cs="Proxima Nova Lt"/>
                      <w:b/>
                      <w:bCs/>
                      <w:color w:val="000000"/>
                    </w:rPr>
                    <w:t xml:space="preserve">Kakvim dokazima raspolažeš? </w:t>
                  </w:r>
                </w:p>
              </w:tc>
              <w:tc>
                <w:tcPr>
                  <w:tcW w:w="0" w:type="auto"/>
                </w:tcPr>
                <w:p w:rsidR="00643D33" w:rsidRPr="00D55A2C" w:rsidRDefault="00643D33" w:rsidP="00ED2008">
                  <w:pPr>
                    <w:autoSpaceDE w:val="0"/>
                    <w:autoSpaceDN w:val="0"/>
                    <w:adjustRightInd w:val="0"/>
                    <w:spacing w:line="221" w:lineRule="atLeast"/>
                    <w:jc w:val="center"/>
                    <w:rPr>
                      <w:rFonts w:cs="Proxima Nova Lt"/>
                      <w:color w:val="000000"/>
                    </w:rPr>
                  </w:pPr>
                  <w:r w:rsidRPr="00D55A2C">
                    <w:rPr>
                      <w:rFonts w:cs="Proxima Nova Lt"/>
                      <w:b/>
                      <w:bCs/>
                      <w:color w:val="000000"/>
                    </w:rPr>
                    <w:t xml:space="preserve">Što se zaista dogodilo? </w:t>
                  </w:r>
                </w:p>
              </w:tc>
            </w:tr>
          </w:tbl>
          <w:p w:rsidR="00643D33" w:rsidRPr="00D55A2C" w:rsidRDefault="00643D33" w:rsidP="00ED2008">
            <w:pPr>
              <w:autoSpaceDE w:val="0"/>
              <w:autoSpaceDN w:val="0"/>
              <w:adjustRightInd w:val="0"/>
              <w:rPr>
                <w:rFonts w:cs="Times"/>
              </w:rPr>
            </w:pPr>
          </w:p>
        </w:tc>
      </w:tr>
      <w:tr w:rsidR="00643D33" w:rsidRPr="00D55A2C" w:rsidTr="00123D76">
        <w:tc>
          <w:tcPr>
            <w:tcW w:w="9747" w:type="dxa"/>
          </w:tcPr>
          <w:p w:rsidR="00643D33" w:rsidRPr="00C63C74" w:rsidRDefault="00C63C74" w:rsidP="00C63C74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color w:val="0070C0"/>
              </w:rPr>
            </w:pPr>
            <w:r w:rsidRPr="00C63C74">
              <w:rPr>
                <w:rFonts w:cs="Times"/>
                <w:b/>
                <w:color w:val="0070C0"/>
              </w:rPr>
              <w:t>METODE KOJE  MOŽETE SAMI ISTRAŽITI</w:t>
            </w:r>
            <w:r>
              <w:rPr>
                <w:rFonts w:cs="Times"/>
                <w:b/>
                <w:color w:val="0070C0"/>
              </w:rPr>
              <w:t>:</w:t>
            </w:r>
          </w:p>
        </w:tc>
      </w:tr>
      <w:tr w:rsidR="00C75106" w:rsidRPr="00D55A2C" w:rsidTr="00123D76">
        <w:tc>
          <w:tcPr>
            <w:tcW w:w="9747" w:type="dxa"/>
          </w:tcPr>
          <w:p w:rsidR="00C75106" w:rsidRPr="00D55A2C" w:rsidRDefault="00C75106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>
              <w:rPr>
                <w:rFonts w:cs="Times"/>
              </w:rPr>
              <w:t>IGRA ASOCIJACIJA (e-prilog)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MINI LEKCIJA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rPr>
                <w:rFonts w:cs="Times"/>
              </w:rPr>
            </w:pPr>
            <w:r w:rsidRPr="00D55A2C">
              <w:rPr>
                <w:rFonts w:cs="Times"/>
              </w:rPr>
              <w:t>TABLICA KATEGORIJA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C63C74" w:rsidP="00D55A2C">
            <w:pPr>
              <w:rPr>
                <w:rFonts w:cs="Times"/>
              </w:rPr>
            </w:pPr>
            <w:r w:rsidRPr="00D55A2C">
              <w:rPr>
                <w:rFonts w:cs="Times"/>
              </w:rPr>
              <w:t>GALERIJA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PREDVI</w:t>
            </w:r>
            <w:r w:rsidRPr="00D55A2C">
              <w:rPr>
                <w:rFonts w:cs="TTE1D608D8t00"/>
              </w:rPr>
              <w:t>D</w:t>
            </w:r>
            <w:r w:rsidRPr="00D55A2C">
              <w:rPr>
                <w:rFonts w:cs="Times"/>
              </w:rPr>
              <w:t>ANJE NA</w:t>
            </w:r>
            <w:r w:rsidR="00C63C74">
              <w:rPr>
                <w:rFonts w:cs="Times"/>
              </w:rPr>
              <w:t xml:space="preserve"> </w:t>
            </w:r>
            <w:r w:rsidRPr="00D55A2C">
              <w:rPr>
                <w:rFonts w:cs="Times"/>
              </w:rPr>
              <w:t>TEMELJU POJMOVA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VO</w:t>
            </w:r>
            <w:r w:rsidRPr="00D55A2C">
              <w:rPr>
                <w:rFonts w:cs="TTE1D608D8t00"/>
              </w:rPr>
              <w:t>Đ</w:t>
            </w:r>
            <w:r w:rsidRPr="00D55A2C">
              <w:rPr>
                <w:rFonts w:cs="Times"/>
              </w:rPr>
              <w:t xml:space="preserve">ENA DISKUSIJA 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 xml:space="preserve">GRAF (ŽIVOTA) 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VO</w:t>
            </w:r>
            <w:r w:rsidRPr="00D55A2C">
              <w:rPr>
                <w:rFonts w:cs="TTE1D608D8t00"/>
              </w:rPr>
              <w:t>Đ</w:t>
            </w:r>
            <w:r w:rsidRPr="00D55A2C">
              <w:rPr>
                <w:rFonts w:cs="Times"/>
              </w:rPr>
              <w:t xml:space="preserve">ENE SLIKE 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IZVJEŠTAVANJE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OBJAVLJIVANJE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PISANJE U FORMAMA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KNJIŽEVNI KRUŽOK</w:t>
            </w:r>
          </w:p>
        </w:tc>
      </w:tr>
      <w:tr w:rsidR="00643D33" w:rsidRPr="00D55A2C" w:rsidTr="00123D76">
        <w:tc>
          <w:tcPr>
            <w:tcW w:w="9747" w:type="dxa"/>
          </w:tcPr>
          <w:p w:rsidR="00643D33" w:rsidRPr="00D55A2C" w:rsidRDefault="00643D33" w:rsidP="00D55A2C">
            <w:pPr>
              <w:autoSpaceDE w:val="0"/>
              <w:autoSpaceDN w:val="0"/>
              <w:adjustRightInd w:val="0"/>
              <w:rPr>
                <w:rFonts w:cs="Times"/>
              </w:rPr>
            </w:pPr>
            <w:r w:rsidRPr="00D55A2C">
              <w:rPr>
                <w:rFonts w:cs="Times"/>
              </w:rPr>
              <w:t>…</w:t>
            </w:r>
          </w:p>
        </w:tc>
      </w:tr>
    </w:tbl>
    <w:p w:rsidR="00774041" w:rsidRDefault="00774041" w:rsidP="00774041">
      <w:pPr>
        <w:spacing w:after="0" w:line="240" w:lineRule="auto"/>
        <w:rPr>
          <w:rFonts w:cs="Times"/>
        </w:rPr>
      </w:pPr>
    </w:p>
    <w:p w:rsidR="00774041" w:rsidRPr="00F6498D" w:rsidRDefault="00774041" w:rsidP="00774041">
      <w:pPr>
        <w:spacing w:after="0" w:line="240" w:lineRule="auto"/>
        <w:rPr>
          <w:rFonts w:cs="Times"/>
          <w:b/>
          <w:sz w:val="24"/>
          <w:szCs w:val="24"/>
        </w:rPr>
      </w:pPr>
      <w:r w:rsidRPr="00F6498D">
        <w:rPr>
          <w:rFonts w:cs="Times"/>
          <w:b/>
          <w:color w:val="76923C" w:themeColor="accent3" w:themeShade="BF"/>
          <w:sz w:val="28"/>
          <w:szCs w:val="28"/>
        </w:rPr>
        <w:t>STRATEGIJE SURADNI</w:t>
      </w:r>
      <w:r w:rsidRPr="00F6498D">
        <w:rPr>
          <w:rFonts w:cs="TTE1D608D8t00"/>
          <w:b/>
          <w:color w:val="76923C" w:themeColor="accent3" w:themeShade="BF"/>
          <w:sz w:val="28"/>
          <w:szCs w:val="28"/>
        </w:rPr>
        <w:t>Č</w:t>
      </w:r>
      <w:r w:rsidRPr="00F6498D">
        <w:rPr>
          <w:rFonts w:cs="Times"/>
          <w:b/>
          <w:color w:val="76923C" w:themeColor="accent3" w:themeShade="BF"/>
          <w:sz w:val="28"/>
          <w:szCs w:val="28"/>
        </w:rPr>
        <w:t>KOG U</w:t>
      </w:r>
      <w:r w:rsidRPr="00F6498D">
        <w:rPr>
          <w:rFonts w:cs="TTE1D608D8t00"/>
          <w:b/>
          <w:color w:val="76923C" w:themeColor="accent3" w:themeShade="BF"/>
          <w:sz w:val="28"/>
          <w:szCs w:val="28"/>
        </w:rPr>
        <w:t>Č</w:t>
      </w:r>
      <w:r w:rsidRPr="00F6498D">
        <w:rPr>
          <w:rFonts w:cs="Times"/>
          <w:b/>
          <w:color w:val="76923C" w:themeColor="accent3" w:themeShade="BF"/>
          <w:sz w:val="28"/>
          <w:szCs w:val="28"/>
        </w:rPr>
        <w:t>ENJA</w:t>
      </w:r>
      <w:r w:rsidRPr="00F6498D">
        <w:rPr>
          <w:rFonts w:cs="Times"/>
          <w:sz w:val="28"/>
          <w:szCs w:val="28"/>
        </w:rPr>
        <w:t xml:space="preserve"> </w:t>
      </w:r>
      <w:r w:rsidRPr="00F6498D">
        <w:rPr>
          <w:rFonts w:cs="Times"/>
          <w:sz w:val="18"/>
          <w:szCs w:val="18"/>
        </w:rPr>
        <w:t xml:space="preserve">(Branko </w:t>
      </w:r>
      <w:proofErr w:type="spellStart"/>
      <w:r w:rsidRPr="00F6498D">
        <w:rPr>
          <w:rFonts w:cs="Times"/>
          <w:sz w:val="18"/>
          <w:szCs w:val="18"/>
        </w:rPr>
        <w:t>Bognar</w:t>
      </w:r>
      <w:proofErr w:type="spellEnd"/>
      <w:r w:rsidRPr="00F6498D">
        <w:rPr>
          <w:rFonts w:cs="Times"/>
          <w:sz w:val="18"/>
          <w:szCs w:val="18"/>
        </w:rPr>
        <w:t>)</w:t>
      </w:r>
      <w:r w:rsidRPr="00F6498D">
        <w:rPr>
          <w:rFonts w:cs="Times"/>
          <w:b/>
          <w:sz w:val="28"/>
          <w:szCs w:val="28"/>
        </w:rPr>
        <w:t xml:space="preserve"> </w:t>
      </w:r>
      <w:r w:rsidRPr="00F6498D">
        <w:rPr>
          <w:rFonts w:cs="Times"/>
          <w:b/>
          <w:sz w:val="24"/>
          <w:szCs w:val="24"/>
        </w:rPr>
        <w:t>(Moguće kombinacije metoda)</w:t>
      </w:r>
    </w:p>
    <w:p w:rsidR="00774041" w:rsidRPr="00F6498D" w:rsidRDefault="00774041" w:rsidP="00774041">
      <w:pPr>
        <w:spacing w:after="0" w:line="240" w:lineRule="auto"/>
        <w:jc w:val="center"/>
        <w:rPr>
          <w:rFonts w:cs="Times"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533"/>
        <w:gridCol w:w="2659"/>
      </w:tblGrid>
      <w:tr w:rsidR="00774041" w:rsidRPr="00F21089" w:rsidTr="00D85226">
        <w:tc>
          <w:tcPr>
            <w:tcW w:w="3096" w:type="dxa"/>
            <w:shd w:val="clear" w:color="auto" w:fill="EEECE1" w:themeFill="background2"/>
          </w:tcPr>
          <w:p w:rsidR="00774041" w:rsidRPr="00F21089" w:rsidRDefault="00774041" w:rsidP="00D85226">
            <w:pPr>
              <w:autoSpaceDE w:val="0"/>
              <w:autoSpaceDN w:val="0"/>
              <w:adjustRightInd w:val="0"/>
              <w:rPr>
                <w:rFonts w:cs="Times"/>
                <w:color w:val="948A54" w:themeColor="background2" w:themeShade="80"/>
                <w:sz w:val="28"/>
                <w:szCs w:val="28"/>
              </w:rPr>
            </w:pPr>
            <w:r w:rsidRPr="00F21089">
              <w:rPr>
                <w:rFonts w:cs="Times"/>
                <w:b/>
                <w:bCs/>
                <w:color w:val="948A54" w:themeColor="background2" w:themeShade="80"/>
                <w:sz w:val="28"/>
                <w:szCs w:val="28"/>
              </w:rPr>
              <w:t xml:space="preserve">EVOKACIJA </w:t>
            </w:r>
          </w:p>
        </w:tc>
        <w:tc>
          <w:tcPr>
            <w:tcW w:w="3533" w:type="dxa"/>
            <w:shd w:val="clear" w:color="auto" w:fill="EEECE1" w:themeFill="background2"/>
          </w:tcPr>
          <w:p w:rsidR="00774041" w:rsidRPr="00F21089" w:rsidRDefault="00774041" w:rsidP="00D85226">
            <w:pPr>
              <w:autoSpaceDE w:val="0"/>
              <w:autoSpaceDN w:val="0"/>
              <w:adjustRightInd w:val="0"/>
              <w:rPr>
                <w:rFonts w:cs="Times"/>
                <w:b/>
                <w:bCs/>
                <w:color w:val="948A54" w:themeColor="background2" w:themeShade="80"/>
                <w:sz w:val="28"/>
                <w:szCs w:val="28"/>
              </w:rPr>
            </w:pPr>
            <w:r w:rsidRPr="00F21089">
              <w:rPr>
                <w:rFonts w:cs="Times"/>
                <w:b/>
                <w:bCs/>
                <w:color w:val="948A54" w:themeColor="background2" w:themeShade="80"/>
                <w:sz w:val="28"/>
                <w:szCs w:val="28"/>
              </w:rPr>
              <w:t>RAZUMIJEVANJE  ZNA</w:t>
            </w:r>
            <w:r w:rsidRPr="00F21089">
              <w:rPr>
                <w:rFonts w:cs="TTE1D72B08t00"/>
                <w:color w:val="948A54" w:themeColor="background2" w:themeShade="80"/>
                <w:sz w:val="28"/>
                <w:szCs w:val="28"/>
              </w:rPr>
              <w:t>Č</w:t>
            </w:r>
            <w:r w:rsidRPr="00F21089">
              <w:rPr>
                <w:rFonts w:cs="Times"/>
                <w:b/>
                <w:bCs/>
                <w:color w:val="948A54" w:themeColor="background2" w:themeShade="80"/>
                <w:sz w:val="28"/>
                <w:szCs w:val="28"/>
              </w:rPr>
              <w:t>ENJA</w:t>
            </w:r>
          </w:p>
        </w:tc>
        <w:tc>
          <w:tcPr>
            <w:tcW w:w="2659" w:type="dxa"/>
            <w:shd w:val="clear" w:color="auto" w:fill="EEECE1" w:themeFill="background2"/>
          </w:tcPr>
          <w:p w:rsidR="00774041" w:rsidRPr="00F21089" w:rsidRDefault="00774041" w:rsidP="00D85226">
            <w:pPr>
              <w:rPr>
                <w:rFonts w:cs="Times"/>
                <w:color w:val="948A54" w:themeColor="background2" w:themeShade="80"/>
                <w:sz w:val="28"/>
                <w:szCs w:val="28"/>
              </w:rPr>
            </w:pPr>
            <w:r w:rsidRPr="00F21089">
              <w:rPr>
                <w:rFonts w:cs="Times"/>
                <w:b/>
                <w:bCs/>
                <w:color w:val="948A54" w:themeColor="background2" w:themeShade="80"/>
                <w:sz w:val="28"/>
                <w:szCs w:val="28"/>
              </w:rPr>
              <w:t>REFLEKSIJA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OLUJA IDEJA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INSERT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INKVINA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MISLI I RAZMIJENI MISLI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T-TABLICA 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INSERT TABLICA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 xml:space="preserve">INKVINA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MINI LEKCIJA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TABLICA KATEGORIJA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T-TABLICA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VO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 xml:space="preserve">ENA DISKUSIJA 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MISLI I RAZMIJENI MISLI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GALERIJA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DVOSTRUKI DNEVNIK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T-TABLICA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GROZDOVI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POJA</w:t>
            </w: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ANA NASTAVA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GALERIJA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SLOBODNO PISANJE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RECIPRO</w:t>
            </w: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NO POU</w:t>
            </w: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AVANJE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GROZDOVI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KOCKARENJE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TABLICA PREDVI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>ANJA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SLOBODNO PISANJE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PREDVI</w:t>
            </w:r>
            <w:r w:rsidRPr="00F6498D">
              <w:rPr>
                <w:rFonts w:cs="TTE1D608D8t00"/>
                <w:sz w:val="20"/>
                <w:szCs w:val="20"/>
              </w:rPr>
              <w:t>D</w:t>
            </w:r>
            <w:r w:rsidRPr="00F6498D">
              <w:rPr>
                <w:rFonts w:cs="Times"/>
                <w:sz w:val="20"/>
                <w:szCs w:val="20"/>
              </w:rPr>
              <w:t>ANJE NA</w:t>
            </w:r>
          </w:p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TEMELJU POJMOVA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SURADNI</w:t>
            </w:r>
            <w:r w:rsidRPr="00F6498D">
              <w:rPr>
                <w:rFonts w:cs="TTE1D608D8t00"/>
                <w:sz w:val="20"/>
                <w:szCs w:val="20"/>
              </w:rPr>
              <w:t>C</w:t>
            </w:r>
            <w:r w:rsidRPr="00F6498D">
              <w:rPr>
                <w:rFonts w:cs="Times"/>
                <w:sz w:val="20"/>
                <w:szCs w:val="20"/>
              </w:rPr>
              <w:t>KA DISKUSIJA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KOCKARENJE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VO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 xml:space="preserve">ENA DISKUSIJA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SLAGALICA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VO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>ENA DISKUSIJA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KWL-TABLICA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ITANJE I SAŽIMANJE U PARU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SURADNI</w:t>
            </w: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KA DISKUSIJA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DEBATA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DVOSTRUKI DNEVNIK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DEBATA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VRIJEDONOSNA OS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VRIJEDONOSNA OS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MREŽA DISKUSIJE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KOLO NAOKOLO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PISANJE U FORMAMA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VRIJEDONOSNA OS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GRAF (ŽIVOTA)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KNJIŽEVNI KRUŽOK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KOLO NAOKOLO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VO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 xml:space="preserve">ENE SLIKE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VO</w:t>
            </w:r>
            <w:r w:rsidRPr="00F6498D">
              <w:rPr>
                <w:rFonts w:cs="TTE1D608D8t00"/>
                <w:sz w:val="20"/>
                <w:szCs w:val="20"/>
              </w:rPr>
              <w:t>Đ</w:t>
            </w:r>
            <w:r w:rsidRPr="00F6498D">
              <w:rPr>
                <w:rFonts w:cs="Times"/>
                <w:sz w:val="20"/>
                <w:szCs w:val="20"/>
              </w:rPr>
              <w:t xml:space="preserve">ENO </w:t>
            </w:r>
            <w:r w:rsidRPr="00F6498D">
              <w:rPr>
                <w:rFonts w:cs="TTE1D608D8t00"/>
                <w:sz w:val="20"/>
                <w:szCs w:val="20"/>
              </w:rPr>
              <w:t>Č</w:t>
            </w:r>
            <w:r w:rsidRPr="00F6498D">
              <w:rPr>
                <w:rFonts w:cs="Times"/>
                <w:sz w:val="20"/>
                <w:szCs w:val="20"/>
              </w:rPr>
              <w:t>ITANJE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OBJAVLJIVANJE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 xml:space="preserve">MINI LEKCIJA 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SLAGALICA II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IZVJEŠTAVANJE</w:t>
            </w:r>
          </w:p>
        </w:tc>
      </w:tr>
      <w:tr w:rsidR="00774041" w:rsidRPr="00F21089" w:rsidTr="00D85226">
        <w:tc>
          <w:tcPr>
            <w:tcW w:w="3096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…</w:t>
            </w:r>
          </w:p>
        </w:tc>
        <w:tc>
          <w:tcPr>
            <w:tcW w:w="3533" w:type="dxa"/>
          </w:tcPr>
          <w:p w:rsidR="00774041" w:rsidRPr="00F6498D" w:rsidRDefault="00774041" w:rsidP="00D85226">
            <w:pPr>
              <w:autoSpaceDE w:val="0"/>
              <w:autoSpaceDN w:val="0"/>
              <w:adjustRightInd w:val="0"/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…</w:t>
            </w:r>
          </w:p>
        </w:tc>
        <w:tc>
          <w:tcPr>
            <w:tcW w:w="2659" w:type="dxa"/>
          </w:tcPr>
          <w:p w:rsidR="00774041" w:rsidRPr="00F6498D" w:rsidRDefault="00774041" w:rsidP="00D85226">
            <w:pPr>
              <w:rPr>
                <w:rFonts w:cs="Times"/>
                <w:sz w:val="20"/>
                <w:szCs w:val="20"/>
              </w:rPr>
            </w:pPr>
            <w:r w:rsidRPr="00F6498D">
              <w:rPr>
                <w:rFonts w:cs="Times"/>
                <w:sz w:val="20"/>
                <w:szCs w:val="20"/>
              </w:rPr>
              <w:t>…</w:t>
            </w:r>
          </w:p>
        </w:tc>
      </w:tr>
    </w:tbl>
    <w:p w:rsidR="005C43AF" w:rsidRPr="00D55A2C" w:rsidRDefault="005C43AF" w:rsidP="003B48D0"/>
    <w:sectPr w:rsidR="005C43AF" w:rsidRPr="00D55A2C" w:rsidSect="005C43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74" w:rsidRDefault="00A65E74" w:rsidP="00C75106">
      <w:pPr>
        <w:spacing w:after="0" w:line="240" w:lineRule="auto"/>
      </w:pPr>
      <w:r>
        <w:separator/>
      </w:r>
    </w:p>
  </w:endnote>
  <w:endnote w:type="continuationSeparator" w:id="0">
    <w:p w:rsidR="00A65E74" w:rsidRDefault="00A65E74" w:rsidP="00C7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L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TE1885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D608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72B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0738"/>
      <w:docPartObj>
        <w:docPartGallery w:val="Page Numbers (Bottom of Page)"/>
        <w:docPartUnique/>
      </w:docPartObj>
    </w:sdtPr>
    <w:sdtContent>
      <w:p w:rsidR="00257AA0" w:rsidRDefault="00D42DF5">
        <w:pPr>
          <w:pStyle w:val="Podnoje"/>
          <w:jc w:val="right"/>
        </w:pPr>
        <w:fldSimple w:instr=" PAGE   \* MERGEFORMAT ">
          <w:r w:rsidR="00774041">
            <w:rPr>
              <w:noProof/>
            </w:rPr>
            <w:t>6</w:t>
          </w:r>
        </w:fldSimple>
      </w:p>
    </w:sdtContent>
  </w:sdt>
  <w:p w:rsidR="00257AA0" w:rsidRDefault="00257AA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74" w:rsidRDefault="00A65E74" w:rsidP="00C75106">
      <w:pPr>
        <w:spacing w:after="0" w:line="240" w:lineRule="auto"/>
      </w:pPr>
      <w:r>
        <w:separator/>
      </w:r>
    </w:p>
  </w:footnote>
  <w:footnote w:type="continuationSeparator" w:id="0">
    <w:p w:rsidR="00A65E74" w:rsidRDefault="00A65E74" w:rsidP="00C7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6" w:rsidRPr="00C75106" w:rsidRDefault="00C75106" w:rsidP="00C75106">
    <w:pPr>
      <w:pStyle w:val="Zaglavlje"/>
      <w:jc w:val="center"/>
      <w:rPr>
        <w:b/>
        <w:color w:val="948A54" w:themeColor="background2" w:themeShade="80"/>
      </w:rPr>
    </w:pPr>
    <w:r w:rsidRPr="00C75106">
      <w:rPr>
        <w:b/>
        <w:color w:val="948A54" w:themeColor="background2" w:themeShade="80"/>
      </w:rPr>
      <w:t>METODE (STRATEGIJE) SURADNIČKOG UČENJA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A8A94"/>
    <w:multiLevelType w:val="hybridMultilevel"/>
    <w:tmpl w:val="506AE9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01CC4A"/>
    <w:multiLevelType w:val="hybridMultilevel"/>
    <w:tmpl w:val="4ACD43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2FDBE4C"/>
    <w:multiLevelType w:val="hybridMultilevel"/>
    <w:tmpl w:val="DBBC21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14197B"/>
    <w:multiLevelType w:val="hybridMultilevel"/>
    <w:tmpl w:val="90C3A7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01153BE"/>
    <w:multiLevelType w:val="hybridMultilevel"/>
    <w:tmpl w:val="5A7F25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97A44AF"/>
    <w:multiLevelType w:val="hybridMultilevel"/>
    <w:tmpl w:val="F4D311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6D7CE1"/>
    <w:multiLevelType w:val="hybridMultilevel"/>
    <w:tmpl w:val="AEEE38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FB62C6B"/>
    <w:multiLevelType w:val="hybridMultilevel"/>
    <w:tmpl w:val="BB2ACFD0"/>
    <w:lvl w:ilvl="0" w:tplc="CB74BA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72F7200"/>
    <w:multiLevelType w:val="hybridMultilevel"/>
    <w:tmpl w:val="04D484C2"/>
    <w:lvl w:ilvl="0" w:tplc="5AF844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26CE2"/>
    <w:multiLevelType w:val="hybridMultilevel"/>
    <w:tmpl w:val="9CD65C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91C1C"/>
    <w:multiLevelType w:val="hybridMultilevel"/>
    <w:tmpl w:val="13F412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45AD4A9"/>
    <w:multiLevelType w:val="hybridMultilevel"/>
    <w:tmpl w:val="826D72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58613BB"/>
    <w:multiLevelType w:val="hybridMultilevel"/>
    <w:tmpl w:val="BDC6DCD8"/>
    <w:lvl w:ilvl="0" w:tplc="CB74BA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AF8448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B8A4AF7"/>
    <w:multiLevelType w:val="hybridMultilevel"/>
    <w:tmpl w:val="4A6BF9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E829AEF"/>
    <w:multiLevelType w:val="hybridMultilevel"/>
    <w:tmpl w:val="B821A53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8D0"/>
    <w:rsid w:val="00123D76"/>
    <w:rsid w:val="00257AA0"/>
    <w:rsid w:val="00263066"/>
    <w:rsid w:val="00334FF7"/>
    <w:rsid w:val="003B48D0"/>
    <w:rsid w:val="00412D7E"/>
    <w:rsid w:val="0043543E"/>
    <w:rsid w:val="004452C7"/>
    <w:rsid w:val="00523B36"/>
    <w:rsid w:val="005811E0"/>
    <w:rsid w:val="0059237A"/>
    <w:rsid w:val="005A22FF"/>
    <w:rsid w:val="005C43AF"/>
    <w:rsid w:val="005E39B1"/>
    <w:rsid w:val="00643D33"/>
    <w:rsid w:val="00774041"/>
    <w:rsid w:val="007C76D6"/>
    <w:rsid w:val="007E6C68"/>
    <w:rsid w:val="008222DE"/>
    <w:rsid w:val="008255F2"/>
    <w:rsid w:val="00926C5C"/>
    <w:rsid w:val="00961A2A"/>
    <w:rsid w:val="00A43C48"/>
    <w:rsid w:val="00A65E74"/>
    <w:rsid w:val="00AE11D7"/>
    <w:rsid w:val="00AE20A6"/>
    <w:rsid w:val="00AF6955"/>
    <w:rsid w:val="00B0523D"/>
    <w:rsid w:val="00C11255"/>
    <w:rsid w:val="00C63C74"/>
    <w:rsid w:val="00C75106"/>
    <w:rsid w:val="00D42DF5"/>
    <w:rsid w:val="00D55A2C"/>
    <w:rsid w:val="00F01089"/>
    <w:rsid w:val="00F54986"/>
    <w:rsid w:val="00F739B3"/>
    <w:rsid w:val="00FB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B48D0"/>
    <w:pPr>
      <w:ind w:left="720"/>
      <w:contextualSpacing/>
    </w:pPr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3B4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48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0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263066"/>
    <w:pPr>
      <w:spacing w:line="221" w:lineRule="atLeast"/>
    </w:pPr>
    <w:rPr>
      <w:rFonts w:ascii="Proxima Nova Lt" w:hAnsi="Proxima Nova Lt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63066"/>
    <w:pPr>
      <w:spacing w:line="221" w:lineRule="atLeast"/>
    </w:pPr>
    <w:rPr>
      <w:rFonts w:ascii="Proxima Nova Lt" w:hAnsi="Proxima Nova Lt" w:cstheme="minorBidi"/>
      <w:color w:val="auto"/>
    </w:rPr>
  </w:style>
  <w:style w:type="character" w:customStyle="1" w:styleId="A13">
    <w:name w:val="A13"/>
    <w:uiPriority w:val="99"/>
    <w:rsid w:val="008222DE"/>
    <w:rPr>
      <w:rFonts w:cs="Proxima Nova Lt"/>
      <w:b/>
      <w:bCs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AF6955"/>
    <w:pPr>
      <w:spacing w:line="241" w:lineRule="atLeast"/>
    </w:pPr>
    <w:rPr>
      <w:rFonts w:ascii="Proxima Nova Lt" w:hAnsi="Proxima Nova Lt" w:cstheme="minorBidi"/>
      <w:color w:val="auto"/>
    </w:rPr>
  </w:style>
  <w:style w:type="character" w:customStyle="1" w:styleId="A10">
    <w:name w:val="A10"/>
    <w:uiPriority w:val="99"/>
    <w:rsid w:val="00AF6955"/>
    <w:rPr>
      <w:rFonts w:cs="Proxima Nova Lt"/>
      <w:color w:val="000000"/>
      <w:sz w:val="16"/>
      <w:szCs w:val="16"/>
    </w:rPr>
  </w:style>
  <w:style w:type="paragraph" w:customStyle="1" w:styleId="Pa32">
    <w:name w:val="Pa32"/>
    <w:basedOn w:val="Default"/>
    <w:next w:val="Default"/>
    <w:uiPriority w:val="99"/>
    <w:rsid w:val="00AF6955"/>
    <w:pPr>
      <w:spacing w:line="221" w:lineRule="atLeast"/>
    </w:pPr>
    <w:rPr>
      <w:rFonts w:ascii="Proxima Nova Lt" w:hAnsi="Proxima Nova Lt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AF6955"/>
    <w:pPr>
      <w:spacing w:line="241" w:lineRule="atLeast"/>
    </w:pPr>
    <w:rPr>
      <w:rFonts w:ascii="Proxima Nova Lt" w:hAnsi="Proxima Nova Lt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AF6955"/>
    <w:pPr>
      <w:spacing w:line="221" w:lineRule="atLeast"/>
    </w:pPr>
    <w:rPr>
      <w:rFonts w:ascii="Proxima Nova Lt" w:hAnsi="Proxima Nova Lt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D55A2C"/>
    <w:pPr>
      <w:spacing w:line="221" w:lineRule="atLeast"/>
    </w:pPr>
    <w:rPr>
      <w:rFonts w:ascii="Proxima Nova Lt" w:hAnsi="Proxima Nova Lt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D55A2C"/>
    <w:pPr>
      <w:spacing w:line="221" w:lineRule="atLeast"/>
    </w:pPr>
    <w:rPr>
      <w:rFonts w:ascii="Proxima Nova Lt" w:hAnsi="Proxima Nova Lt" w:cstheme="minorBidi"/>
      <w:color w:val="auto"/>
    </w:rPr>
  </w:style>
  <w:style w:type="character" w:customStyle="1" w:styleId="A8">
    <w:name w:val="A8"/>
    <w:uiPriority w:val="99"/>
    <w:rsid w:val="00D55A2C"/>
    <w:rPr>
      <w:rFonts w:cs="Proxima Nova Lt"/>
      <w:color w:val="000000"/>
      <w:sz w:val="22"/>
      <w:szCs w:val="22"/>
    </w:rPr>
  </w:style>
  <w:style w:type="paragraph" w:customStyle="1" w:styleId="Pa43">
    <w:name w:val="Pa43"/>
    <w:basedOn w:val="Default"/>
    <w:next w:val="Default"/>
    <w:uiPriority w:val="99"/>
    <w:rsid w:val="00D55A2C"/>
    <w:pPr>
      <w:spacing w:line="221" w:lineRule="atLeast"/>
    </w:pPr>
    <w:rPr>
      <w:rFonts w:ascii="Proxima Nova Lt" w:hAnsi="Proxima Nova Lt" w:cstheme="minorBidi"/>
      <w:color w:val="auto"/>
    </w:rPr>
  </w:style>
  <w:style w:type="paragraph" w:styleId="Zaglavlje">
    <w:name w:val="header"/>
    <w:basedOn w:val="Normal"/>
    <w:link w:val="ZaglavljeChar"/>
    <w:uiPriority w:val="99"/>
    <w:semiHidden/>
    <w:unhideWhenUsed/>
    <w:rsid w:val="00C7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5106"/>
  </w:style>
  <w:style w:type="paragraph" w:styleId="Podnoje">
    <w:name w:val="footer"/>
    <w:basedOn w:val="Normal"/>
    <w:link w:val="PodnojeChar"/>
    <w:uiPriority w:val="99"/>
    <w:unhideWhenUsed/>
    <w:rsid w:val="00C7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5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15</cp:revision>
  <cp:lastPrinted>2019-01-04T10:53:00Z</cp:lastPrinted>
  <dcterms:created xsi:type="dcterms:W3CDTF">2018-12-23T16:58:00Z</dcterms:created>
  <dcterms:modified xsi:type="dcterms:W3CDTF">2019-01-04T10:59:00Z</dcterms:modified>
</cp:coreProperties>
</file>