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BA" w:rsidRPr="009621A6" w:rsidRDefault="008702C4" w:rsidP="00D94FBA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ELEMENTI PRIPREME - </w:t>
      </w:r>
      <w:r w:rsidR="00D94FBA" w:rsidRPr="009621A6">
        <w:rPr>
          <w:b/>
          <w:color w:val="7030A0"/>
          <w:sz w:val="32"/>
          <w:szCs w:val="32"/>
        </w:rPr>
        <w:t>PREGLED ANALIZE</w:t>
      </w:r>
      <w:r>
        <w:rPr>
          <w:b/>
          <w:color w:val="7030A0"/>
          <w:sz w:val="32"/>
          <w:szCs w:val="32"/>
        </w:rPr>
        <w:t xml:space="preserve"> PRIPREME</w:t>
      </w:r>
      <w:r w:rsidR="00D94FBA" w:rsidRPr="009621A6">
        <w:rPr>
          <w:b/>
          <w:color w:val="7030A0"/>
          <w:sz w:val="32"/>
          <w:szCs w:val="32"/>
        </w:rPr>
        <w:t xml:space="preserve"> ODRŽANIH NASTAVNIH SATI</w:t>
      </w:r>
    </w:p>
    <w:p w:rsidR="00D94FBA" w:rsidRPr="009621A6" w:rsidRDefault="00D94FBA" w:rsidP="00D94FBA">
      <w:pPr>
        <w:rPr>
          <w:color w:val="7030A0"/>
          <w:sz w:val="24"/>
          <w:szCs w:val="24"/>
        </w:rPr>
      </w:pPr>
      <w:r w:rsidRPr="009621A6">
        <w:rPr>
          <w:b/>
          <w:color w:val="7030A0"/>
          <w:sz w:val="24"/>
          <w:szCs w:val="24"/>
        </w:rPr>
        <w:t xml:space="preserve">Preporuka: </w:t>
      </w:r>
      <w:r w:rsidRPr="009621A6">
        <w:rPr>
          <w:color w:val="7030A0"/>
          <w:sz w:val="24"/>
          <w:szCs w:val="24"/>
        </w:rPr>
        <w:t>Otvoriti e-pripremu pojedinog nastavnika i pratiti, usporediti s ovom analizom.</w:t>
      </w:r>
    </w:p>
    <w:p w:rsidR="00D94FBA" w:rsidRPr="009621A6" w:rsidRDefault="00D94FBA" w:rsidP="00D94FBA">
      <w:pPr>
        <w:spacing w:after="0" w:line="240" w:lineRule="auto"/>
        <w:ind w:right="-529"/>
        <w:rPr>
          <w:rFonts w:cs="Arial"/>
          <w:b/>
          <w:sz w:val="18"/>
          <w:szCs w:val="18"/>
        </w:rPr>
      </w:pPr>
      <w:r w:rsidRPr="009621A6">
        <w:rPr>
          <w:rFonts w:cs="Arial"/>
          <w:b/>
          <w:sz w:val="18"/>
          <w:szCs w:val="18"/>
        </w:rPr>
        <w:t xml:space="preserve">Legenda ZNAKOVA:   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969"/>
        <w:gridCol w:w="3261"/>
        <w:gridCol w:w="3685"/>
      </w:tblGrid>
      <w:tr w:rsidR="00D94FBA" w:rsidRPr="009621A6" w:rsidTr="00E225FB">
        <w:trPr>
          <w:trHeight w:val="317"/>
        </w:trPr>
        <w:tc>
          <w:tcPr>
            <w:tcW w:w="2943" w:type="dxa"/>
          </w:tcPr>
          <w:p w:rsidR="00D94FBA" w:rsidRPr="009621A6" w:rsidRDefault="00D94FBA" w:rsidP="00E225FB">
            <w:pPr>
              <w:spacing w:after="0" w:line="240" w:lineRule="auto"/>
              <w:ind w:right="-529"/>
              <w:rPr>
                <w:rFonts w:cs="Arial"/>
                <w:b/>
                <w:sz w:val="18"/>
                <w:szCs w:val="18"/>
              </w:rPr>
            </w:pPr>
            <w:r w:rsidRPr="009621A6">
              <w:rPr>
                <w:rFonts w:cs="Arial"/>
                <w:b/>
                <w:sz w:val="18"/>
                <w:szCs w:val="18"/>
              </w:rPr>
              <w:t xml:space="preserve">„+“ - </w:t>
            </w:r>
            <w:r w:rsidRPr="009621A6">
              <w:rPr>
                <w:rFonts w:cs="Arial"/>
                <w:sz w:val="18"/>
                <w:szCs w:val="18"/>
              </w:rPr>
              <w:t xml:space="preserve">dobro       </w:t>
            </w:r>
          </w:p>
        </w:tc>
        <w:tc>
          <w:tcPr>
            <w:tcW w:w="3969" w:type="dxa"/>
          </w:tcPr>
          <w:p w:rsidR="00D94FBA" w:rsidRPr="009621A6" w:rsidRDefault="00D94FBA" w:rsidP="00E225FB">
            <w:pPr>
              <w:spacing w:after="0" w:line="240" w:lineRule="auto"/>
              <w:ind w:right="-529"/>
              <w:rPr>
                <w:rFonts w:cs="Arial"/>
                <w:b/>
                <w:sz w:val="18"/>
                <w:szCs w:val="18"/>
              </w:rPr>
            </w:pPr>
            <w:r w:rsidRPr="009621A6">
              <w:rPr>
                <w:rFonts w:cs="Arial"/>
                <w:b/>
                <w:sz w:val="18"/>
                <w:szCs w:val="18"/>
              </w:rPr>
              <w:t>„+-“</w:t>
            </w:r>
            <w:r w:rsidRPr="009621A6">
              <w:rPr>
                <w:rFonts w:cs="Arial"/>
                <w:sz w:val="18"/>
                <w:szCs w:val="18"/>
              </w:rPr>
              <w:t>–  pretežno dobro s manjim nedostacima</w:t>
            </w:r>
          </w:p>
        </w:tc>
        <w:tc>
          <w:tcPr>
            <w:tcW w:w="3261" w:type="dxa"/>
            <w:vMerge w:val="restart"/>
          </w:tcPr>
          <w:p w:rsidR="00D94FBA" w:rsidRPr="009621A6" w:rsidRDefault="00D94FBA" w:rsidP="00E225FB">
            <w:pPr>
              <w:spacing w:after="0" w:line="240" w:lineRule="auto"/>
              <w:ind w:right="-529"/>
              <w:rPr>
                <w:rFonts w:cs="Arial"/>
                <w:sz w:val="16"/>
                <w:szCs w:val="16"/>
              </w:rPr>
            </w:pPr>
            <w:r w:rsidRPr="009621A6">
              <w:rPr>
                <w:rFonts w:cs="Arial"/>
                <w:b/>
                <w:sz w:val="18"/>
                <w:szCs w:val="18"/>
              </w:rPr>
              <w:t>„0“</w:t>
            </w:r>
            <w:r w:rsidRPr="009621A6">
              <w:rPr>
                <w:rFonts w:cs="Arial"/>
                <w:sz w:val="18"/>
                <w:szCs w:val="18"/>
              </w:rPr>
              <w:t xml:space="preserve">  </w:t>
            </w:r>
            <w:r w:rsidRPr="009621A6">
              <w:rPr>
                <w:rFonts w:cs="Arial"/>
                <w:sz w:val="16"/>
                <w:szCs w:val="16"/>
              </w:rPr>
              <w:t>– nije bilo, ali nije bilo niti potrebe</w:t>
            </w:r>
            <w:r w:rsidRPr="009621A6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3685" w:type="dxa"/>
            <w:vMerge w:val="restart"/>
          </w:tcPr>
          <w:p w:rsidR="00D94FBA" w:rsidRPr="009621A6" w:rsidRDefault="00D94FBA" w:rsidP="00E225FB">
            <w:pPr>
              <w:spacing w:after="0" w:line="240" w:lineRule="auto"/>
              <w:ind w:right="-529"/>
              <w:rPr>
                <w:rFonts w:cs="Arial"/>
                <w:sz w:val="18"/>
                <w:szCs w:val="18"/>
              </w:rPr>
            </w:pPr>
            <w:r w:rsidRPr="009621A6">
              <w:rPr>
                <w:rFonts w:cs="Arial"/>
                <w:sz w:val="18"/>
                <w:szCs w:val="18"/>
              </w:rPr>
              <w:t>*-praktična nastava po metodi 4 stupnja</w:t>
            </w:r>
          </w:p>
          <w:p w:rsidR="00D94FBA" w:rsidRPr="009621A6" w:rsidRDefault="00D94FBA" w:rsidP="00E225FB">
            <w:pPr>
              <w:spacing w:after="0" w:line="240" w:lineRule="auto"/>
              <w:ind w:right="-529"/>
              <w:rPr>
                <w:rFonts w:cs="Arial"/>
                <w:sz w:val="18"/>
                <w:szCs w:val="18"/>
              </w:rPr>
            </w:pPr>
            <w:r w:rsidRPr="009621A6">
              <w:rPr>
                <w:rFonts w:cs="Arial"/>
                <w:sz w:val="18"/>
                <w:szCs w:val="18"/>
              </w:rPr>
              <w:t>(način pisanja pripreme drugačiji)</w:t>
            </w:r>
          </w:p>
        </w:tc>
      </w:tr>
      <w:tr w:rsidR="00D94FBA" w:rsidRPr="009621A6" w:rsidTr="00E225FB">
        <w:tc>
          <w:tcPr>
            <w:tcW w:w="2943" w:type="dxa"/>
          </w:tcPr>
          <w:p w:rsidR="00D94FBA" w:rsidRPr="009621A6" w:rsidRDefault="00D94FBA" w:rsidP="00E225FB">
            <w:pPr>
              <w:spacing w:after="0" w:line="240" w:lineRule="auto"/>
              <w:ind w:right="-529"/>
              <w:rPr>
                <w:rFonts w:cs="Arial"/>
                <w:b/>
                <w:sz w:val="18"/>
                <w:szCs w:val="18"/>
              </w:rPr>
            </w:pPr>
            <w:r w:rsidRPr="009621A6">
              <w:rPr>
                <w:rFonts w:cs="Arial"/>
                <w:b/>
                <w:sz w:val="18"/>
                <w:szCs w:val="18"/>
              </w:rPr>
              <w:t xml:space="preserve"> „-“  - </w:t>
            </w:r>
            <w:r w:rsidRPr="009621A6">
              <w:rPr>
                <w:rFonts w:cs="Arial"/>
                <w:sz w:val="18"/>
                <w:szCs w:val="18"/>
              </w:rPr>
              <w:t>nedostatak, trebalo biti, a nije</w:t>
            </w:r>
          </w:p>
        </w:tc>
        <w:tc>
          <w:tcPr>
            <w:tcW w:w="3969" w:type="dxa"/>
          </w:tcPr>
          <w:p w:rsidR="00D94FBA" w:rsidRPr="009621A6" w:rsidRDefault="00D94FBA" w:rsidP="00E225FB">
            <w:pPr>
              <w:spacing w:after="0" w:line="240" w:lineRule="auto"/>
              <w:ind w:right="-529"/>
              <w:rPr>
                <w:rFonts w:cs="Arial"/>
                <w:b/>
                <w:sz w:val="18"/>
                <w:szCs w:val="18"/>
              </w:rPr>
            </w:pPr>
            <w:r w:rsidRPr="009621A6">
              <w:rPr>
                <w:rFonts w:cs="Arial"/>
                <w:b/>
                <w:sz w:val="18"/>
                <w:szCs w:val="18"/>
              </w:rPr>
              <w:t>„-+“</w:t>
            </w:r>
            <w:r w:rsidRPr="009621A6">
              <w:rPr>
                <w:rFonts w:cs="Arial"/>
                <w:sz w:val="18"/>
                <w:szCs w:val="18"/>
              </w:rPr>
              <w:t xml:space="preserve"> – pretežno nije dobro, ali ima nešto i dobrog        </w:t>
            </w:r>
          </w:p>
        </w:tc>
        <w:tc>
          <w:tcPr>
            <w:tcW w:w="3261" w:type="dxa"/>
            <w:vMerge/>
          </w:tcPr>
          <w:p w:rsidR="00D94FBA" w:rsidRPr="009621A6" w:rsidRDefault="00D94FBA" w:rsidP="00E225FB">
            <w:pPr>
              <w:spacing w:after="0" w:line="240" w:lineRule="auto"/>
              <w:ind w:right="-52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D94FBA" w:rsidRPr="009621A6" w:rsidRDefault="00D94FBA" w:rsidP="00E225FB">
            <w:pPr>
              <w:spacing w:after="0" w:line="240" w:lineRule="auto"/>
              <w:ind w:right="-529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D94FBA" w:rsidRPr="009621A6" w:rsidRDefault="00D94FBA" w:rsidP="00D94FBA">
      <w:pPr>
        <w:rPr>
          <w:color w:val="7030A0"/>
          <w:sz w:val="24"/>
          <w:szCs w:val="24"/>
        </w:rPr>
      </w:pPr>
    </w:p>
    <w:tbl>
      <w:tblPr>
        <w:tblStyle w:val="Reetkatablice"/>
        <w:tblW w:w="14142" w:type="dxa"/>
        <w:tblLayout w:type="fixed"/>
        <w:tblLook w:val="04A0"/>
      </w:tblPr>
      <w:tblGrid>
        <w:gridCol w:w="472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19"/>
        <w:gridCol w:w="567"/>
        <w:gridCol w:w="567"/>
        <w:gridCol w:w="709"/>
        <w:gridCol w:w="709"/>
        <w:gridCol w:w="1134"/>
        <w:gridCol w:w="709"/>
      </w:tblGrid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b/>
                <w:color w:val="7030A0"/>
              </w:rPr>
            </w:pPr>
            <w:r w:rsidRPr="009621A6">
              <w:rPr>
                <w:b/>
                <w:color w:val="7030A0"/>
                <w:sz w:val="28"/>
                <w:szCs w:val="28"/>
              </w:rPr>
              <w:t>ANALIZA PRIPREME</w:t>
            </w:r>
          </w:p>
        </w:tc>
        <w:tc>
          <w:tcPr>
            <w:tcW w:w="7571" w:type="dxa"/>
            <w:gridSpan w:val="14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b/>
                <w:color w:val="7030A0"/>
              </w:rPr>
              <w:t>ANALIZA PRIPREME NASTAVNIKA POD REDNIM BROJEM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7030A0"/>
                <w:sz w:val="16"/>
                <w:szCs w:val="16"/>
              </w:rPr>
            </w:pPr>
            <w:r w:rsidRPr="009621A6">
              <w:rPr>
                <w:color w:val="7030A0"/>
                <w:sz w:val="16"/>
                <w:szCs w:val="16"/>
              </w:rPr>
              <w:t>UKUPNO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color w:val="7030A0"/>
                <w:sz w:val="16"/>
                <w:szCs w:val="16"/>
              </w:rPr>
            </w:pP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ELEMENT ANALIZE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2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3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4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5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6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7*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8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9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10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11*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12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13*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14*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7030A0"/>
                <w:sz w:val="16"/>
                <w:szCs w:val="16"/>
              </w:rPr>
            </w:pPr>
            <w:r w:rsidRPr="009621A6">
              <w:rPr>
                <w:b/>
                <w:color w:val="7030A0"/>
                <w:sz w:val="16"/>
                <w:szCs w:val="16"/>
              </w:rPr>
              <w:t>„+“ i „+-„ i 0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color w:val="7030A0"/>
                <w:sz w:val="16"/>
                <w:szCs w:val="16"/>
              </w:rPr>
            </w:pPr>
            <w:r w:rsidRPr="009621A6">
              <w:rPr>
                <w:color w:val="7030A0"/>
                <w:sz w:val="16"/>
                <w:szCs w:val="16"/>
              </w:rPr>
              <w:t>%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r w:rsidRPr="009621A6">
              <w:rPr>
                <w:b/>
              </w:rPr>
              <w:t>1. Cilj nastavne jedinice</w:t>
            </w:r>
            <w:r w:rsidRPr="009621A6">
              <w:t xml:space="preserve">                          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13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93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b/>
              </w:rPr>
            </w:pPr>
            <w:r w:rsidRPr="009621A6">
              <w:rPr>
                <w:b/>
              </w:rPr>
              <w:t xml:space="preserve">2. Ishodi: </w:t>
            </w:r>
            <w:r w:rsidRPr="009621A6">
              <w:t>Kognitivni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14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100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r w:rsidRPr="009621A6">
              <w:t>3. Psiho-motorički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12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86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r w:rsidRPr="009621A6">
              <w:t xml:space="preserve">4. Afektivni             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13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93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r w:rsidRPr="009621A6">
              <w:t>5. Metode rada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14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100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r w:rsidRPr="009621A6">
              <w:t>6. Sociološki oblici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13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93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r w:rsidRPr="009621A6">
              <w:t>7. Određivanje razine (kriterij)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64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sz w:val="20"/>
                <w:szCs w:val="20"/>
              </w:rPr>
            </w:pPr>
            <w:r w:rsidRPr="009621A6">
              <w:rPr>
                <w:sz w:val="20"/>
                <w:szCs w:val="20"/>
              </w:rPr>
              <w:t>8.</w:t>
            </w:r>
            <w:r w:rsidRPr="009621A6">
              <w:rPr>
                <w:color w:val="984806" w:themeColor="accent6" w:themeShade="80"/>
                <w:sz w:val="20"/>
                <w:szCs w:val="20"/>
              </w:rPr>
              <w:t xml:space="preserve"> </w:t>
            </w:r>
            <w:r w:rsidRPr="009621A6">
              <w:rPr>
                <w:b/>
                <w:color w:val="984806" w:themeColor="accent6" w:themeShade="80"/>
                <w:sz w:val="20"/>
                <w:szCs w:val="20"/>
              </w:rPr>
              <w:t>ARTIKULACIJA NASTAVE:</w:t>
            </w:r>
            <w:r w:rsidRPr="009621A6">
              <w:rPr>
                <w:sz w:val="20"/>
                <w:szCs w:val="20"/>
              </w:rPr>
              <w:t xml:space="preserve"> Naznačeni dijelovi etapa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14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100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sz w:val="20"/>
                <w:szCs w:val="20"/>
              </w:rPr>
            </w:pPr>
            <w:r w:rsidRPr="009621A6">
              <w:rPr>
                <w:sz w:val="20"/>
                <w:szCs w:val="20"/>
              </w:rPr>
              <w:t>9.Naznačene aktivnosti za učenike u predviđenoj koloni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12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86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sz w:val="20"/>
                <w:szCs w:val="20"/>
              </w:rPr>
            </w:pPr>
            <w:r w:rsidRPr="009621A6">
              <w:rPr>
                <w:sz w:val="20"/>
                <w:szCs w:val="20"/>
              </w:rPr>
              <w:t>10.</w:t>
            </w:r>
            <w:r w:rsidRPr="009621A6">
              <w:rPr>
                <w:sz w:val="18"/>
                <w:szCs w:val="18"/>
              </w:rPr>
              <w:t>Ishodi učenja naznačeni u aktivnostima</w:t>
            </w:r>
            <w:r w:rsidRPr="009621A6">
              <w:rPr>
                <w:sz w:val="16"/>
                <w:szCs w:val="16"/>
              </w:rPr>
              <w:t>(ili sadržaju rada)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7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50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sz w:val="20"/>
                <w:szCs w:val="20"/>
              </w:rPr>
            </w:pPr>
            <w:r w:rsidRPr="009621A6">
              <w:rPr>
                <w:sz w:val="20"/>
                <w:szCs w:val="20"/>
              </w:rPr>
              <w:t>11. Naznačene metode u etapi korištenja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8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57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sz w:val="20"/>
                <w:szCs w:val="20"/>
              </w:rPr>
            </w:pPr>
            <w:r w:rsidRPr="009621A6">
              <w:rPr>
                <w:sz w:val="20"/>
                <w:szCs w:val="20"/>
              </w:rPr>
              <w:t>12. Naznačeni sociološki oblici u etapi korištenja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8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57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sz w:val="20"/>
                <w:szCs w:val="20"/>
              </w:rPr>
            </w:pPr>
            <w:r w:rsidRPr="009621A6">
              <w:rPr>
                <w:sz w:val="20"/>
                <w:szCs w:val="20"/>
              </w:rPr>
              <w:t>13. Naznačena nastavna sredstva u etapi korištenja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8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57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sz w:val="20"/>
                <w:szCs w:val="20"/>
              </w:rPr>
            </w:pPr>
            <w:r w:rsidRPr="009621A6">
              <w:rPr>
                <w:sz w:val="20"/>
                <w:szCs w:val="20"/>
              </w:rPr>
              <w:t>14. Naznačeni prilozi u etapi korištenja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64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sz w:val="20"/>
                <w:szCs w:val="20"/>
              </w:rPr>
            </w:pPr>
            <w:r w:rsidRPr="009621A6">
              <w:rPr>
                <w:sz w:val="20"/>
                <w:szCs w:val="20"/>
              </w:rPr>
              <w:t>15. Prilozi stavljeni uz pripremu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14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100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sz w:val="20"/>
                <w:szCs w:val="20"/>
              </w:rPr>
            </w:pPr>
            <w:r w:rsidRPr="009621A6">
              <w:rPr>
                <w:sz w:val="20"/>
                <w:szCs w:val="20"/>
              </w:rPr>
              <w:t xml:space="preserve">16. Naznačena i korištena kolona za ključne točke artikulacije </w:t>
            </w:r>
            <w:r w:rsidRPr="009621A6">
              <w:rPr>
                <w:sz w:val="16"/>
                <w:szCs w:val="16"/>
              </w:rPr>
              <w:t>(nastavnikova aktivnost, metode, sociološki oblik…)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</w:pPr>
            <w:r w:rsidRPr="009621A6">
              <w:t>+-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</w:pPr>
            <w:r w:rsidRPr="009621A6">
              <w:t>+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</w:pPr>
            <w:r w:rsidRPr="009621A6">
              <w:t>0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8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57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rFonts w:cs="Calibri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9621A6">
              <w:rPr>
                <w:rFonts w:cs="Calibri"/>
                <w:b/>
                <w:bCs/>
                <w:color w:val="4F6228" w:themeColor="accent3" w:themeShade="80"/>
                <w:sz w:val="20"/>
                <w:szCs w:val="20"/>
              </w:rPr>
              <w:t xml:space="preserve">UKUPNO </w:t>
            </w:r>
            <w:r w:rsidRPr="009621A6">
              <w:rPr>
                <w:rFonts w:cs="Calibri"/>
                <w:b/>
                <w:bCs/>
                <w:color w:val="4F6228" w:themeColor="accent3" w:themeShade="80"/>
                <w:sz w:val="16"/>
                <w:szCs w:val="16"/>
              </w:rPr>
              <w:t>uspješnih elemenata od 16 mogućih (+, +- i 0)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10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5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10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8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16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11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15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10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16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15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15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15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15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15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176</w:t>
            </w:r>
            <w:r w:rsidRPr="009621A6">
              <w:rPr>
                <w:color w:val="4F6228" w:themeColor="accent3" w:themeShade="80"/>
              </w:rPr>
              <w:t>/224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79</w:t>
            </w:r>
          </w:p>
        </w:tc>
      </w:tr>
      <w:tr w:rsidR="00D94FBA" w:rsidRPr="009621A6" w:rsidTr="00E225FB">
        <w:tc>
          <w:tcPr>
            <w:tcW w:w="4728" w:type="dxa"/>
          </w:tcPr>
          <w:p w:rsidR="00D94FBA" w:rsidRPr="009621A6" w:rsidRDefault="00D94FBA" w:rsidP="00E225FB">
            <w:pPr>
              <w:rPr>
                <w:rFonts w:cs="Calibri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9621A6">
              <w:rPr>
                <w:rFonts w:cs="Calibri"/>
                <w:b/>
                <w:bCs/>
                <w:color w:val="4F6228" w:themeColor="accent3" w:themeShade="80"/>
                <w:sz w:val="20"/>
                <w:szCs w:val="20"/>
              </w:rPr>
              <w:t>% uspješnosti izvedbe sata pojedinog nastavnika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63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31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63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50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9621A6">
              <w:rPr>
                <w:color w:val="4F6228" w:themeColor="accent3" w:themeShade="80"/>
                <w:sz w:val="18"/>
                <w:szCs w:val="18"/>
              </w:rPr>
              <w:t>100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69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94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63</w:t>
            </w:r>
          </w:p>
        </w:tc>
        <w:tc>
          <w:tcPr>
            <w:tcW w:w="500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  <w:sz w:val="18"/>
                <w:szCs w:val="18"/>
              </w:rPr>
              <w:t>100</w:t>
            </w:r>
          </w:p>
        </w:tc>
        <w:tc>
          <w:tcPr>
            <w:tcW w:w="519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94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94</w:t>
            </w:r>
          </w:p>
        </w:tc>
        <w:tc>
          <w:tcPr>
            <w:tcW w:w="567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94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94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94</w:t>
            </w:r>
          </w:p>
        </w:tc>
        <w:tc>
          <w:tcPr>
            <w:tcW w:w="1134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1103:14</w:t>
            </w:r>
          </w:p>
        </w:tc>
        <w:tc>
          <w:tcPr>
            <w:tcW w:w="709" w:type="dxa"/>
          </w:tcPr>
          <w:p w:rsidR="00D94FBA" w:rsidRPr="009621A6" w:rsidRDefault="00D94FBA" w:rsidP="00E225FB">
            <w:pPr>
              <w:jc w:val="center"/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79</w:t>
            </w:r>
          </w:p>
        </w:tc>
      </w:tr>
    </w:tbl>
    <w:p w:rsidR="00B97E44" w:rsidRDefault="00B97E44"/>
    <w:p w:rsidR="00A27527" w:rsidRPr="006410AC" w:rsidRDefault="00A27527" w:rsidP="00A27527">
      <w:pPr>
        <w:spacing w:after="0" w:line="240" w:lineRule="auto"/>
        <w:jc w:val="center"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lastRenderedPageBreak/>
        <w:t>2</w:t>
      </w:r>
      <w:r w:rsidRPr="006410AC">
        <w:rPr>
          <w:b/>
          <w:color w:val="984806" w:themeColor="accent6" w:themeShade="80"/>
          <w:sz w:val="32"/>
          <w:szCs w:val="32"/>
        </w:rPr>
        <w:t>. PREGLED ANALIZE ODRŽANIH NASTAVNIH SATI</w:t>
      </w:r>
    </w:p>
    <w:p w:rsidR="00A27527" w:rsidRPr="008776B1" w:rsidRDefault="00A27527" w:rsidP="00A27527">
      <w:pPr>
        <w:spacing w:after="0" w:line="240" w:lineRule="auto"/>
        <w:jc w:val="center"/>
        <w:rPr>
          <w:b/>
          <w:color w:val="365F91" w:themeColor="accent1" w:themeShade="BF"/>
          <w:sz w:val="32"/>
          <w:szCs w:val="32"/>
        </w:rPr>
      </w:pPr>
      <w:r w:rsidRPr="008776B1">
        <w:rPr>
          <w:b/>
          <w:color w:val="365F91" w:themeColor="accent1" w:themeShade="BF"/>
          <w:sz w:val="32"/>
          <w:szCs w:val="32"/>
        </w:rPr>
        <w:t>ELEMENTI PRIPREME - ANALIZA PRIPREME ODRŽANIH NASTAVNIH SATI (vidjeti prilog 2.1.)</w:t>
      </w:r>
    </w:p>
    <w:p w:rsidR="00A27527" w:rsidRPr="009621A6" w:rsidRDefault="00A27527" w:rsidP="00A27527">
      <w:pPr>
        <w:spacing w:after="0" w:line="240" w:lineRule="auto"/>
        <w:jc w:val="center"/>
        <w:rPr>
          <w:b/>
          <w:color w:val="7030A0"/>
          <w:sz w:val="32"/>
          <w:szCs w:val="32"/>
        </w:rPr>
      </w:pPr>
      <w:r w:rsidRPr="009621A6">
        <w:rPr>
          <w:b/>
          <w:color w:val="76923C" w:themeColor="accent3" w:themeShade="BF"/>
          <w:sz w:val="32"/>
          <w:szCs w:val="32"/>
        </w:rPr>
        <w:t>PISANA PRIPREMA-</w:t>
      </w:r>
      <w:r w:rsidRPr="009621A6">
        <w:rPr>
          <w:b/>
          <w:sz w:val="32"/>
          <w:szCs w:val="32"/>
        </w:rPr>
        <w:t xml:space="preserve">BROJ USPJEŠNO NAPISANIH ELEMENATA po nastavniku (N1, N2,N3…) </w:t>
      </w:r>
    </w:p>
    <w:p w:rsidR="00A27527" w:rsidRPr="009621A6" w:rsidRDefault="00A27527" w:rsidP="00A27527">
      <w:pPr>
        <w:spacing w:after="0" w:line="240" w:lineRule="auto"/>
        <w:rPr>
          <w:b/>
          <w:color w:val="7030A0"/>
          <w:sz w:val="24"/>
          <w:szCs w:val="24"/>
        </w:rPr>
      </w:pPr>
    </w:p>
    <w:p w:rsidR="00A27527" w:rsidRPr="009621A6" w:rsidRDefault="00A27527" w:rsidP="00A27527">
      <w:pPr>
        <w:spacing w:after="0"/>
        <w:jc w:val="center"/>
        <w:rPr>
          <w:b/>
          <w:color w:val="7030A0"/>
          <w:sz w:val="32"/>
          <w:szCs w:val="32"/>
        </w:rPr>
      </w:pPr>
      <w:r w:rsidRPr="009621A6">
        <w:rPr>
          <w:b/>
          <w:noProof/>
          <w:color w:val="7030A0"/>
          <w:sz w:val="32"/>
          <w:szCs w:val="32"/>
          <w:lang w:eastAsia="hr-HR"/>
        </w:rPr>
        <w:drawing>
          <wp:inline distT="0" distB="0" distL="0" distR="0">
            <wp:extent cx="9037955" cy="2438400"/>
            <wp:effectExtent l="19050" t="0" r="10795" b="0"/>
            <wp:docPr id="26" name="Grafikon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27527" w:rsidRPr="00C938C5" w:rsidRDefault="00A27527" w:rsidP="00A27527">
      <w:pPr>
        <w:spacing w:after="0" w:line="240" w:lineRule="auto"/>
        <w:rPr>
          <w:b/>
          <w:color w:val="4F6228" w:themeColor="accent3" w:themeShade="80"/>
          <w:sz w:val="16"/>
          <w:szCs w:val="16"/>
        </w:rPr>
      </w:pPr>
    </w:p>
    <w:p w:rsidR="00A27527" w:rsidRDefault="00A27527" w:rsidP="00A27527">
      <w:pPr>
        <w:spacing w:after="0" w:line="240" w:lineRule="auto"/>
        <w:rPr>
          <w:sz w:val="24"/>
          <w:szCs w:val="24"/>
        </w:rPr>
      </w:pPr>
      <w:r w:rsidRPr="00BF06F3">
        <w:rPr>
          <w:b/>
          <w:color w:val="4F6228" w:themeColor="accent3" w:themeShade="80"/>
          <w:sz w:val="32"/>
          <w:szCs w:val="32"/>
        </w:rPr>
        <w:t>ZAKLJUČCI</w:t>
      </w:r>
      <w:r>
        <w:rPr>
          <w:b/>
          <w:color w:val="4F6228" w:themeColor="accent3" w:themeShade="80"/>
          <w:sz w:val="32"/>
          <w:szCs w:val="32"/>
        </w:rPr>
        <w:t>:</w:t>
      </w:r>
      <w:r w:rsidRPr="00A767A0">
        <w:rPr>
          <w:sz w:val="24"/>
          <w:szCs w:val="24"/>
        </w:rPr>
        <w:t xml:space="preserve"> </w:t>
      </w:r>
    </w:p>
    <w:p w:rsidR="00A27527" w:rsidRPr="009621A6" w:rsidRDefault="00A27527" w:rsidP="00A275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9621A6">
        <w:rPr>
          <w:sz w:val="24"/>
          <w:szCs w:val="24"/>
        </w:rPr>
        <w:t xml:space="preserve">spješnosti pripreme nastavnika (N) po elementima </w:t>
      </w:r>
      <w:r>
        <w:rPr>
          <w:sz w:val="24"/>
          <w:szCs w:val="24"/>
        </w:rPr>
        <w:t xml:space="preserve">pripreme </w:t>
      </w:r>
      <w:r w:rsidRPr="009621A6">
        <w:rPr>
          <w:sz w:val="24"/>
          <w:szCs w:val="24"/>
        </w:rPr>
        <w:t>kojih ima 16</w:t>
      </w:r>
      <w:r>
        <w:rPr>
          <w:sz w:val="24"/>
          <w:szCs w:val="24"/>
        </w:rPr>
        <w:t xml:space="preserve"> </w:t>
      </w:r>
      <w:r w:rsidRPr="009621A6">
        <w:rPr>
          <w:sz w:val="24"/>
          <w:szCs w:val="24"/>
        </w:rPr>
        <w:t>prikaz</w:t>
      </w:r>
      <w:r>
        <w:rPr>
          <w:sz w:val="24"/>
          <w:szCs w:val="24"/>
        </w:rPr>
        <w:t>ani su grafikonom</w:t>
      </w:r>
      <w:r w:rsidRPr="009621A6">
        <w:rPr>
          <w:sz w:val="24"/>
          <w:szCs w:val="24"/>
        </w:rPr>
        <w:t xml:space="preserve"> .</w:t>
      </w:r>
    </w:p>
    <w:p w:rsidR="00A27527" w:rsidRPr="009621A6" w:rsidRDefault="00A27527" w:rsidP="00A27527">
      <w:pPr>
        <w:spacing w:after="0" w:line="240" w:lineRule="auto"/>
        <w:rPr>
          <w:sz w:val="24"/>
          <w:szCs w:val="24"/>
        </w:rPr>
      </w:pPr>
      <w:r w:rsidRPr="009621A6">
        <w:rPr>
          <w:sz w:val="24"/>
          <w:szCs w:val="24"/>
        </w:rPr>
        <w:t>Prema analiziranim podacima pisanje pripreme nastavnika mentora i savjetnika je vrlo dobro što je i za očekivati.</w:t>
      </w:r>
    </w:p>
    <w:p w:rsidR="00A27527" w:rsidRPr="00A767A0" w:rsidRDefault="00A27527" w:rsidP="00A27527">
      <w:pPr>
        <w:spacing w:after="0" w:line="240" w:lineRule="auto"/>
        <w:rPr>
          <w:b/>
          <w:color w:val="7030A0"/>
          <w:sz w:val="16"/>
          <w:szCs w:val="16"/>
        </w:rPr>
      </w:pPr>
    </w:p>
    <w:tbl>
      <w:tblPr>
        <w:tblStyle w:val="Reetkatablice"/>
        <w:tblW w:w="0" w:type="auto"/>
        <w:tblLook w:val="04A0"/>
      </w:tblPr>
      <w:tblGrid>
        <w:gridCol w:w="8755"/>
        <w:gridCol w:w="5463"/>
      </w:tblGrid>
      <w:tr w:rsidR="00A27527" w:rsidRPr="009621A6" w:rsidTr="002A17B7">
        <w:tc>
          <w:tcPr>
            <w:tcW w:w="8755" w:type="dxa"/>
          </w:tcPr>
          <w:p w:rsidR="00A27527" w:rsidRPr="009621A6" w:rsidRDefault="00A27527" w:rsidP="002A17B7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9621A6">
              <w:rPr>
                <w:b/>
                <w:color w:val="4F6228" w:themeColor="accent3" w:themeShade="80"/>
                <w:sz w:val="24"/>
                <w:szCs w:val="24"/>
              </w:rPr>
              <w:t>Nastavnici koji su vrlo uspješno napisali pripremu su:</w:t>
            </w:r>
          </w:p>
          <w:p w:rsidR="00A27527" w:rsidRPr="009621A6" w:rsidRDefault="00A27527" w:rsidP="002A17B7">
            <w:pPr>
              <w:rPr>
                <w:color w:val="4F6228" w:themeColor="accent3" w:themeShade="80"/>
                <w:sz w:val="24"/>
                <w:szCs w:val="24"/>
              </w:rPr>
            </w:pPr>
            <w:r w:rsidRPr="009621A6">
              <w:rPr>
                <w:b/>
                <w:color w:val="4F6228" w:themeColor="accent3" w:themeShade="80"/>
                <w:sz w:val="24"/>
                <w:szCs w:val="24"/>
              </w:rPr>
              <w:t xml:space="preserve">N10- </w:t>
            </w:r>
            <w:r w:rsidRPr="009621A6">
              <w:rPr>
                <w:color w:val="4F6228" w:themeColor="accent3" w:themeShade="80"/>
                <w:sz w:val="24"/>
                <w:szCs w:val="24"/>
              </w:rPr>
              <w:t>14 dobrih i 2 uglavnom dobrih elemenata</w:t>
            </w:r>
          </w:p>
          <w:p w:rsidR="00A27527" w:rsidRPr="009621A6" w:rsidRDefault="00A27527" w:rsidP="002A17B7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9621A6">
              <w:rPr>
                <w:b/>
                <w:color w:val="4F6228" w:themeColor="accent3" w:themeShade="80"/>
                <w:sz w:val="24"/>
                <w:szCs w:val="24"/>
              </w:rPr>
              <w:t>N12</w:t>
            </w:r>
            <w:r w:rsidRPr="009621A6">
              <w:rPr>
                <w:color w:val="4F6228" w:themeColor="accent3" w:themeShade="80"/>
                <w:sz w:val="24"/>
                <w:szCs w:val="24"/>
              </w:rPr>
              <w:t>- 12 dobrih i 3 uglavnom dobrih elemenata</w:t>
            </w:r>
          </w:p>
          <w:p w:rsidR="00A27527" w:rsidRPr="009621A6" w:rsidRDefault="00A27527" w:rsidP="002A17B7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9621A6">
              <w:rPr>
                <w:b/>
                <w:color w:val="4F6228" w:themeColor="accent3" w:themeShade="80"/>
                <w:sz w:val="24"/>
                <w:szCs w:val="24"/>
              </w:rPr>
              <w:t xml:space="preserve">N5-   </w:t>
            </w:r>
            <w:r w:rsidRPr="009621A6">
              <w:rPr>
                <w:color w:val="4F6228" w:themeColor="accent3" w:themeShade="80"/>
                <w:sz w:val="24"/>
                <w:szCs w:val="24"/>
              </w:rPr>
              <w:t>11 dobrih i 5 uglavnom dobrih elemenata</w:t>
            </w:r>
          </w:p>
          <w:p w:rsidR="00A27527" w:rsidRPr="009621A6" w:rsidRDefault="00A27527" w:rsidP="002A17B7">
            <w:pPr>
              <w:rPr>
                <w:color w:val="4F6228" w:themeColor="accent3" w:themeShade="80"/>
                <w:sz w:val="24"/>
                <w:szCs w:val="24"/>
              </w:rPr>
            </w:pPr>
            <w:r w:rsidRPr="009621A6">
              <w:rPr>
                <w:b/>
                <w:color w:val="4F6228" w:themeColor="accent3" w:themeShade="80"/>
                <w:sz w:val="24"/>
                <w:szCs w:val="24"/>
              </w:rPr>
              <w:t>N9-</w:t>
            </w:r>
            <w:r w:rsidRPr="009621A6">
              <w:rPr>
                <w:color w:val="4F6228" w:themeColor="accent3" w:themeShade="80"/>
                <w:sz w:val="24"/>
                <w:szCs w:val="24"/>
              </w:rPr>
              <w:t xml:space="preserve">   10 dobrih i 6 uglavnom dobrih elemenata</w:t>
            </w:r>
          </w:p>
          <w:p w:rsidR="00A27527" w:rsidRPr="009621A6" w:rsidRDefault="00A27527" w:rsidP="002A17B7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9621A6">
              <w:rPr>
                <w:b/>
                <w:color w:val="4F6228" w:themeColor="accent3" w:themeShade="80"/>
                <w:sz w:val="24"/>
                <w:szCs w:val="24"/>
              </w:rPr>
              <w:t xml:space="preserve">N7, N11, N13 i N14- </w:t>
            </w:r>
            <w:r w:rsidRPr="009621A6">
              <w:rPr>
                <w:color w:val="4F6228" w:themeColor="accent3" w:themeShade="80"/>
                <w:sz w:val="24"/>
                <w:szCs w:val="24"/>
              </w:rPr>
              <w:t>nastavnici koji su pripreme pisali po metodi 4 stupnja - ta priprema ima 8 elemenata koje ne treba pisati u odnosu na pripremu teoretske nastave</w:t>
            </w:r>
          </w:p>
        </w:tc>
        <w:tc>
          <w:tcPr>
            <w:tcW w:w="5463" w:type="dxa"/>
          </w:tcPr>
          <w:p w:rsidR="00A27527" w:rsidRPr="009621A6" w:rsidRDefault="00A27527" w:rsidP="002A17B7">
            <w:pPr>
              <w:rPr>
                <w:b/>
                <w:color w:val="7030A0"/>
                <w:sz w:val="24"/>
                <w:szCs w:val="24"/>
              </w:rPr>
            </w:pPr>
            <w:r w:rsidRPr="009621A6">
              <w:rPr>
                <w:b/>
                <w:color w:val="7030A0"/>
                <w:sz w:val="24"/>
                <w:szCs w:val="24"/>
              </w:rPr>
              <w:t xml:space="preserve">Nastavnici koji trebaju popraviti pisanje pripreme su: </w:t>
            </w:r>
          </w:p>
          <w:p w:rsidR="00A27527" w:rsidRPr="009621A6" w:rsidRDefault="00A27527" w:rsidP="002A17B7">
            <w:pPr>
              <w:rPr>
                <w:color w:val="7030A0"/>
                <w:sz w:val="24"/>
                <w:szCs w:val="24"/>
              </w:rPr>
            </w:pPr>
            <w:r w:rsidRPr="009621A6">
              <w:rPr>
                <w:b/>
                <w:color w:val="7030A0"/>
                <w:sz w:val="24"/>
                <w:szCs w:val="24"/>
              </w:rPr>
              <w:t>N2</w:t>
            </w:r>
            <w:r w:rsidRPr="009621A6">
              <w:rPr>
                <w:color w:val="7030A0"/>
                <w:sz w:val="24"/>
                <w:szCs w:val="24"/>
              </w:rPr>
              <w:t>- popraviti 11 elemenata</w:t>
            </w:r>
          </w:p>
          <w:p w:rsidR="00A27527" w:rsidRPr="009621A6" w:rsidRDefault="00A27527" w:rsidP="002A17B7">
            <w:pPr>
              <w:rPr>
                <w:color w:val="7030A0"/>
                <w:sz w:val="24"/>
                <w:szCs w:val="24"/>
              </w:rPr>
            </w:pPr>
            <w:r w:rsidRPr="009621A6">
              <w:rPr>
                <w:b/>
                <w:color w:val="7030A0"/>
                <w:sz w:val="24"/>
                <w:szCs w:val="24"/>
              </w:rPr>
              <w:t>N4</w:t>
            </w:r>
            <w:r w:rsidRPr="009621A6">
              <w:rPr>
                <w:color w:val="7030A0"/>
                <w:sz w:val="24"/>
                <w:szCs w:val="24"/>
              </w:rPr>
              <w:t>- popraviti   8 elemenata</w:t>
            </w:r>
          </w:p>
          <w:p w:rsidR="00A27527" w:rsidRPr="009621A6" w:rsidRDefault="00A27527" w:rsidP="002A17B7">
            <w:pPr>
              <w:rPr>
                <w:color w:val="7030A0"/>
                <w:sz w:val="24"/>
                <w:szCs w:val="24"/>
              </w:rPr>
            </w:pPr>
            <w:r w:rsidRPr="009621A6">
              <w:rPr>
                <w:b/>
                <w:color w:val="7030A0"/>
                <w:sz w:val="24"/>
                <w:szCs w:val="24"/>
              </w:rPr>
              <w:t xml:space="preserve">N1, N3, N8- </w:t>
            </w:r>
            <w:r w:rsidRPr="009621A6">
              <w:rPr>
                <w:color w:val="7030A0"/>
                <w:sz w:val="24"/>
                <w:szCs w:val="24"/>
              </w:rPr>
              <w:t>popraviti 6 elemenata</w:t>
            </w:r>
          </w:p>
          <w:p w:rsidR="00A27527" w:rsidRPr="009621A6" w:rsidRDefault="00A27527" w:rsidP="002A17B7">
            <w:pPr>
              <w:rPr>
                <w:color w:val="7030A0"/>
                <w:sz w:val="24"/>
                <w:szCs w:val="24"/>
              </w:rPr>
            </w:pPr>
            <w:r w:rsidRPr="009621A6">
              <w:rPr>
                <w:b/>
                <w:color w:val="7030A0"/>
                <w:sz w:val="24"/>
                <w:szCs w:val="24"/>
              </w:rPr>
              <w:t>N6</w:t>
            </w:r>
            <w:r w:rsidRPr="009621A6">
              <w:rPr>
                <w:color w:val="7030A0"/>
                <w:sz w:val="24"/>
                <w:szCs w:val="24"/>
              </w:rPr>
              <w:t>-  popraviti 5 elemenata</w:t>
            </w:r>
          </w:p>
          <w:p w:rsidR="00A27527" w:rsidRPr="009621A6" w:rsidRDefault="00A27527" w:rsidP="002A17B7">
            <w:pPr>
              <w:rPr>
                <w:b/>
                <w:color w:val="7030A0"/>
                <w:sz w:val="24"/>
                <w:szCs w:val="24"/>
              </w:rPr>
            </w:pPr>
          </w:p>
        </w:tc>
      </w:tr>
    </w:tbl>
    <w:p w:rsidR="00A27527" w:rsidRDefault="00A27527"/>
    <w:sectPr w:rsidR="00A27527" w:rsidSect="008702C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4FBA"/>
    <w:rsid w:val="00030352"/>
    <w:rsid w:val="000E5706"/>
    <w:rsid w:val="00260FC2"/>
    <w:rsid w:val="002A24A9"/>
    <w:rsid w:val="002D2F1A"/>
    <w:rsid w:val="003830E9"/>
    <w:rsid w:val="00493265"/>
    <w:rsid w:val="0073077B"/>
    <w:rsid w:val="008702C4"/>
    <w:rsid w:val="008740CC"/>
    <w:rsid w:val="0088729A"/>
    <w:rsid w:val="009F2577"/>
    <w:rsid w:val="00A27527"/>
    <w:rsid w:val="00AD37C4"/>
    <w:rsid w:val="00B97E44"/>
    <w:rsid w:val="00BE5D09"/>
    <w:rsid w:val="00C763FF"/>
    <w:rsid w:val="00C938C5"/>
    <w:rsid w:val="00CD0F7B"/>
    <w:rsid w:val="00D94FBA"/>
    <w:rsid w:val="00E14ED1"/>
    <w:rsid w:val="00E52D4D"/>
    <w:rsid w:val="00E5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B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9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2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dobro (+)</c:v>
                </c:pt>
              </c:strCache>
            </c:strRef>
          </c:tx>
          <c:cat>
            <c:strRef>
              <c:f>List1!$A$2:$A$15</c:f>
              <c:strCache>
                <c:ptCount val="14"/>
                <c:pt idx="0">
                  <c:v>N1</c:v>
                </c:pt>
                <c:pt idx="1">
                  <c:v>N2</c:v>
                </c:pt>
                <c:pt idx="2">
                  <c:v>N3</c:v>
                </c:pt>
                <c:pt idx="3">
                  <c:v>N4</c:v>
                </c:pt>
                <c:pt idx="4">
                  <c:v>N5</c:v>
                </c:pt>
                <c:pt idx="5">
                  <c:v>N6</c:v>
                </c:pt>
                <c:pt idx="6">
                  <c:v>N7*</c:v>
                </c:pt>
                <c:pt idx="7">
                  <c:v>N8</c:v>
                </c:pt>
                <c:pt idx="8">
                  <c:v>N9</c:v>
                </c:pt>
                <c:pt idx="9">
                  <c:v>N10</c:v>
                </c:pt>
                <c:pt idx="10">
                  <c:v>N11*</c:v>
                </c:pt>
                <c:pt idx="11">
                  <c:v>N12</c:v>
                </c:pt>
                <c:pt idx="12">
                  <c:v>N13*</c:v>
                </c:pt>
                <c:pt idx="13">
                  <c:v>N14*</c:v>
                </c:pt>
              </c:strCache>
            </c:strRef>
          </c:cat>
          <c:val>
            <c:numRef>
              <c:f>List1!$B$2:$B$15</c:f>
              <c:numCache>
                <c:formatCode>General</c:formatCode>
                <c:ptCount val="14"/>
                <c:pt idx="0">
                  <c:v>7</c:v>
                </c:pt>
                <c:pt idx="1">
                  <c:v>4</c:v>
                </c:pt>
                <c:pt idx="2">
                  <c:v>6</c:v>
                </c:pt>
                <c:pt idx="3">
                  <c:v>6</c:v>
                </c:pt>
                <c:pt idx="4">
                  <c:v>11</c:v>
                </c:pt>
                <c:pt idx="5">
                  <c:v>8</c:v>
                </c:pt>
                <c:pt idx="6">
                  <c:v>7</c:v>
                </c:pt>
                <c:pt idx="7">
                  <c:v>6</c:v>
                </c:pt>
                <c:pt idx="8">
                  <c:v>10</c:v>
                </c:pt>
                <c:pt idx="9">
                  <c:v>14</c:v>
                </c:pt>
                <c:pt idx="10">
                  <c:v>7</c:v>
                </c:pt>
                <c:pt idx="11">
                  <c:v>12</c:v>
                </c:pt>
                <c:pt idx="12">
                  <c:v>7</c:v>
                </c:pt>
                <c:pt idx="13">
                  <c:v>7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uglavnom dobro (+-)</c:v>
                </c:pt>
              </c:strCache>
            </c:strRef>
          </c:tx>
          <c:cat>
            <c:strRef>
              <c:f>List1!$A$2:$A$15</c:f>
              <c:strCache>
                <c:ptCount val="14"/>
                <c:pt idx="0">
                  <c:v>N1</c:v>
                </c:pt>
                <c:pt idx="1">
                  <c:v>N2</c:v>
                </c:pt>
                <c:pt idx="2">
                  <c:v>N3</c:v>
                </c:pt>
                <c:pt idx="3">
                  <c:v>N4</c:v>
                </c:pt>
                <c:pt idx="4">
                  <c:v>N5</c:v>
                </c:pt>
                <c:pt idx="5">
                  <c:v>N6</c:v>
                </c:pt>
                <c:pt idx="6">
                  <c:v>N7*</c:v>
                </c:pt>
                <c:pt idx="7">
                  <c:v>N8</c:v>
                </c:pt>
                <c:pt idx="8">
                  <c:v>N9</c:v>
                </c:pt>
                <c:pt idx="9">
                  <c:v>N10</c:v>
                </c:pt>
                <c:pt idx="10">
                  <c:v>N11*</c:v>
                </c:pt>
                <c:pt idx="11">
                  <c:v>N12</c:v>
                </c:pt>
                <c:pt idx="12">
                  <c:v>N13*</c:v>
                </c:pt>
                <c:pt idx="13">
                  <c:v>N14*</c:v>
                </c:pt>
              </c:strCache>
            </c:strRef>
          </c:cat>
          <c:val>
            <c:numRef>
              <c:f>List1!$C$2:$C$15</c:f>
              <c:numCache>
                <c:formatCode>General</c:formatCode>
                <c:ptCount val="14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4">
                  <c:v>5</c:v>
                </c:pt>
                <c:pt idx="5">
                  <c:v>3</c:v>
                </c:pt>
                <c:pt idx="6">
                  <c:v>0</c:v>
                </c:pt>
                <c:pt idx="7">
                  <c:v>4</c:v>
                </c:pt>
                <c:pt idx="8">
                  <c:v>6</c:v>
                </c:pt>
                <c:pt idx="9">
                  <c:v>1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nije potrebno (0)</c:v>
                </c:pt>
              </c:strCache>
            </c:strRef>
          </c:tx>
          <c:cat>
            <c:strRef>
              <c:f>List1!$A$2:$A$15</c:f>
              <c:strCache>
                <c:ptCount val="14"/>
                <c:pt idx="0">
                  <c:v>N1</c:v>
                </c:pt>
                <c:pt idx="1">
                  <c:v>N2</c:v>
                </c:pt>
                <c:pt idx="2">
                  <c:v>N3</c:v>
                </c:pt>
                <c:pt idx="3">
                  <c:v>N4</c:v>
                </c:pt>
                <c:pt idx="4">
                  <c:v>N5</c:v>
                </c:pt>
                <c:pt idx="5">
                  <c:v>N6</c:v>
                </c:pt>
                <c:pt idx="6">
                  <c:v>N7*</c:v>
                </c:pt>
                <c:pt idx="7">
                  <c:v>N8</c:v>
                </c:pt>
                <c:pt idx="8">
                  <c:v>N9</c:v>
                </c:pt>
                <c:pt idx="9">
                  <c:v>N10</c:v>
                </c:pt>
                <c:pt idx="10">
                  <c:v>N11*</c:v>
                </c:pt>
                <c:pt idx="11">
                  <c:v>N12</c:v>
                </c:pt>
                <c:pt idx="12">
                  <c:v>N13*</c:v>
                </c:pt>
                <c:pt idx="13">
                  <c:v>N14*</c:v>
                </c:pt>
              </c:strCache>
            </c:strRef>
          </c:cat>
          <c:val>
            <c:numRef>
              <c:f>List1!$D$2:$D$15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8</c:v>
                </c:pt>
                <c:pt idx="11">
                  <c:v>0</c:v>
                </c:pt>
                <c:pt idx="12">
                  <c:v>8</c:v>
                </c:pt>
                <c:pt idx="13">
                  <c:v>8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popraviti-ima i dobroga (-+)</c:v>
                </c:pt>
              </c:strCache>
            </c:strRef>
          </c:tx>
          <c:cat>
            <c:strRef>
              <c:f>List1!$A$2:$A$15</c:f>
              <c:strCache>
                <c:ptCount val="14"/>
                <c:pt idx="0">
                  <c:v>N1</c:v>
                </c:pt>
                <c:pt idx="1">
                  <c:v>N2</c:v>
                </c:pt>
                <c:pt idx="2">
                  <c:v>N3</c:v>
                </c:pt>
                <c:pt idx="3">
                  <c:v>N4</c:v>
                </c:pt>
                <c:pt idx="4">
                  <c:v>N5</c:v>
                </c:pt>
                <c:pt idx="5">
                  <c:v>N6</c:v>
                </c:pt>
                <c:pt idx="6">
                  <c:v>N7*</c:v>
                </c:pt>
                <c:pt idx="7">
                  <c:v>N8</c:v>
                </c:pt>
                <c:pt idx="8">
                  <c:v>N9</c:v>
                </c:pt>
                <c:pt idx="9">
                  <c:v>N10</c:v>
                </c:pt>
                <c:pt idx="10">
                  <c:v>N11*</c:v>
                </c:pt>
                <c:pt idx="11">
                  <c:v>N12</c:v>
                </c:pt>
                <c:pt idx="12">
                  <c:v>N13*</c:v>
                </c:pt>
                <c:pt idx="13">
                  <c:v>N14*</c:v>
                </c:pt>
              </c:strCache>
            </c:strRef>
          </c:cat>
          <c:val>
            <c:numRef>
              <c:f>List1!$E$2:$E$15</c:f>
              <c:numCache>
                <c:formatCode>General</c:formatCode>
                <c:ptCount val="14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popraviti (-)</c:v>
                </c:pt>
              </c:strCache>
            </c:strRef>
          </c:tx>
          <c:cat>
            <c:strRef>
              <c:f>List1!$A$2:$A$15</c:f>
              <c:strCache>
                <c:ptCount val="14"/>
                <c:pt idx="0">
                  <c:v>N1</c:v>
                </c:pt>
                <c:pt idx="1">
                  <c:v>N2</c:v>
                </c:pt>
                <c:pt idx="2">
                  <c:v>N3</c:v>
                </c:pt>
                <c:pt idx="3">
                  <c:v>N4</c:v>
                </c:pt>
                <c:pt idx="4">
                  <c:v>N5</c:v>
                </c:pt>
                <c:pt idx="5">
                  <c:v>N6</c:v>
                </c:pt>
                <c:pt idx="6">
                  <c:v>N7*</c:v>
                </c:pt>
                <c:pt idx="7">
                  <c:v>N8</c:v>
                </c:pt>
                <c:pt idx="8">
                  <c:v>N9</c:v>
                </c:pt>
                <c:pt idx="9">
                  <c:v>N10</c:v>
                </c:pt>
                <c:pt idx="10">
                  <c:v>N11*</c:v>
                </c:pt>
                <c:pt idx="11">
                  <c:v>N12</c:v>
                </c:pt>
                <c:pt idx="12">
                  <c:v>N13*</c:v>
                </c:pt>
                <c:pt idx="13">
                  <c:v>N14*</c:v>
                </c:pt>
              </c:strCache>
            </c:strRef>
          </c:cat>
          <c:val>
            <c:numRef>
              <c:f>List1!$F$2:$F$15</c:f>
              <c:numCache>
                <c:formatCode>General</c:formatCode>
                <c:ptCount val="14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8</c:v>
                </c:pt>
                <c:pt idx="4">
                  <c:v>0</c:v>
                </c:pt>
                <c:pt idx="5">
                  <c:v>4</c:v>
                </c:pt>
                <c:pt idx="6">
                  <c:v>1</c:v>
                </c:pt>
                <c:pt idx="7">
                  <c:v>6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axId val="83212160"/>
        <c:axId val="83218816"/>
      </c:barChart>
      <c:catAx>
        <c:axId val="83212160"/>
        <c:scaling>
          <c:orientation val="minMax"/>
        </c:scaling>
        <c:axPos val="b"/>
        <c:tickLblPos val="nextTo"/>
        <c:crossAx val="83218816"/>
        <c:crosses val="autoZero"/>
        <c:auto val="1"/>
        <c:lblAlgn val="ctr"/>
        <c:lblOffset val="100"/>
      </c:catAx>
      <c:valAx>
        <c:axId val="83218816"/>
        <c:scaling>
          <c:orientation val="minMax"/>
        </c:scaling>
        <c:axPos val="l"/>
        <c:majorGridlines/>
        <c:numFmt formatCode="General" sourceLinked="1"/>
        <c:tickLblPos val="nextTo"/>
        <c:crossAx val="832121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5</cp:revision>
  <dcterms:created xsi:type="dcterms:W3CDTF">2019-02-11T13:20:00Z</dcterms:created>
  <dcterms:modified xsi:type="dcterms:W3CDTF">2019-03-07T18:05:00Z</dcterms:modified>
</cp:coreProperties>
</file>