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22" w:rsidRDefault="003A6622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6"/>
        <w:gridCol w:w="1875"/>
        <w:gridCol w:w="728"/>
        <w:gridCol w:w="1681"/>
      </w:tblGrid>
      <w:tr w:rsidR="004A12AE" w:rsidTr="00C92F0E">
        <w:tc>
          <w:tcPr>
            <w:tcW w:w="6206" w:type="dxa"/>
            <w:shd w:val="clear" w:color="auto" w:fill="E0E0E0"/>
          </w:tcPr>
          <w:p w:rsidR="000E112D" w:rsidRDefault="000E112D" w:rsidP="00067857">
            <w:pPr>
              <w:rPr>
                <w:b/>
                <w:i/>
              </w:rPr>
            </w:pPr>
          </w:p>
          <w:p w:rsidR="004A12AE" w:rsidRDefault="004A12AE" w:rsidP="00067857">
            <w:pPr>
              <w:rPr>
                <w:b/>
                <w:i/>
                <w:sz w:val="28"/>
                <w:szCs w:val="28"/>
              </w:rPr>
            </w:pPr>
            <w:r w:rsidRPr="00BB2003">
              <w:rPr>
                <w:b/>
                <w:i/>
                <w:sz w:val="28"/>
                <w:szCs w:val="28"/>
              </w:rPr>
              <w:t>Škola:</w:t>
            </w:r>
          </w:p>
          <w:p w:rsidR="00806CDB" w:rsidRPr="00BB2003" w:rsidRDefault="00FF0256" w:rsidP="0006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Obrtnička škola Požega</w:t>
            </w:r>
          </w:p>
          <w:p w:rsidR="004A12AE" w:rsidRDefault="004A12AE" w:rsidP="00067857"/>
        </w:tc>
        <w:tc>
          <w:tcPr>
            <w:tcW w:w="2603" w:type="dxa"/>
            <w:gridSpan w:val="2"/>
            <w:shd w:val="clear" w:color="auto" w:fill="E0E0E0"/>
          </w:tcPr>
          <w:p w:rsidR="004A12AE" w:rsidRPr="00BB2003" w:rsidRDefault="004A12AE" w:rsidP="00067857">
            <w:pPr>
              <w:rPr>
                <w:b/>
                <w:i/>
              </w:rPr>
            </w:pPr>
          </w:p>
          <w:p w:rsidR="004A12AE" w:rsidRPr="00BB2003" w:rsidRDefault="004A12AE" w:rsidP="00067857">
            <w:pPr>
              <w:rPr>
                <w:b/>
                <w:i/>
                <w:sz w:val="28"/>
                <w:szCs w:val="28"/>
              </w:rPr>
            </w:pPr>
            <w:r w:rsidRPr="00BB2003">
              <w:rPr>
                <w:b/>
                <w:i/>
                <w:sz w:val="28"/>
                <w:szCs w:val="28"/>
              </w:rPr>
              <w:t>Predmet:</w:t>
            </w:r>
          </w:p>
          <w:p w:rsidR="004A12AE" w:rsidRPr="0001757D" w:rsidRDefault="00FF0256" w:rsidP="00067857">
            <w:r>
              <w:t>Gospodarska matematika</w:t>
            </w:r>
          </w:p>
        </w:tc>
        <w:tc>
          <w:tcPr>
            <w:tcW w:w="1681" w:type="dxa"/>
            <w:shd w:val="clear" w:color="auto" w:fill="E0E0E0"/>
          </w:tcPr>
          <w:p w:rsidR="004A12AE" w:rsidRPr="00BB2003" w:rsidRDefault="004A12AE" w:rsidP="00067857">
            <w:pPr>
              <w:rPr>
                <w:b/>
                <w:i/>
              </w:rPr>
            </w:pPr>
          </w:p>
          <w:p w:rsidR="004A12AE" w:rsidRPr="00BB2003" w:rsidRDefault="004A12AE" w:rsidP="00067857">
            <w:pPr>
              <w:rPr>
                <w:b/>
                <w:i/>
                <w:sz w:val="28"/>
                <w:szCs w:val="28"/>
              </w:rPr>
            </w:pPr>
            <w:r w:rsidRPr="00BB2003">
              <w:rPr>
                <w:b/>
                <w:i/>
                <w:sz w:val="28"/>
                <w:szCs w:val="28"/>
              </w:rPr>
              <w:t>Broj sata:</w:t>
            </w:r>
          </w:p>
          <w:p w:rsidR="004A12AE" w:rsidRPr="0001757D" w:rsidRDefault="00FF0256" w:rsidP="00067857">
            <w:r>
              <w:t>60.</w:t>
            </w:r>
          </w:p>
        </w:tc>
      </w:tr>
      <w:tr w:rsidR="004A12AE" w:rsidTr="00C92F0E">
        <w:tc>
          <w:tcPr>
            <w:tcW w:w="6206" w:type="dxa"/>
            <w:shd w:val="clear" w:color="auto" w:fill="E0E0E0"/>
          </w:tcPr>
          <w:p w:rsidR="004A12AE" w:rsidRPr="00BB2003" w:rsidRDefault="004A12AE" w:rsidP="00067857">
            <w:pPr>
              <w:rPr>
                <w:b/>
                <w:i/>
              </w:rPr>
            </w:pPr>
          </w:p>
          <w:p w:rsidR="004A12AE" w:rsidRDefault="004A12AE" w:rsidP="00067857">
            <w:pPr>
              <w:rPr>
                <w:b/>
                <w:i/>
                <w:sz w:val="28"/>
                <w:szCs w:val="28"/>
              </w:rPr>
            </w:pPr>
            <w:r w:rsidRPr="00BB2003">
              <w:rPr>
                <w:b/>
                <w:i/>
                <w:sz w:val="28"/>
                <w:szCs w:val="28"/>
              </w:rPr>
              <w:t>Nastavnik:</w:t>
            </w:r>
          </w:p>
          <w:p w:rsidR="00806CDB" w:rsidRPr="00FF0256" w:rsidRDefault="00FF0256" w:rsidP="00067857">
            <w:pPr>
              <w:rPr>
                <w:sz w:val="28"/>
                <w:szCs w:val="28"/>
              </w:rPr>
            </w:pPr>
            <w:r w:rsidRPr="00FF0256">
              <w:rPr>
                <w:sz w:val="28"/>
                <w:szCs w:val="28"/>
              </w:rPr>
              <w:t xml:space="preserve">Ana </w:t>
            </w:r>
            <w:proofErr w:type="spellStart"/>
            <w:r w:rsidRPr="00FF0256">
              <w:rPr>
                <w:sz w:val="28"/>
                <w:szCs w:val="28"/>
              </w:rPr>
              <w:t>Pavličić</w:t>
            </w:r>
            <w:proofErr w:type="spellEnd"/>
          </w:p>
          <w:p w:rsidR="004A12AE" w:rsidRDefault="004A12AE" w:rsidP="00067857"/>
        </w:tc>
        <w:tc>
          <w:tcPr>
            <w:tcW w:w="2603" w:type="dxa"/>
            <w:gridSpan w:val="2"/>
            <w:shd w:val="clear" w:color="auto" w:fill="E0E0E0"/>
          </w:tcPr>
          <w:p w:rsidR="004A12AE" w:rsidRPr="00BB2003" w:rsidRDefault="004A12AE" w:rsidP="00067857">
            <w:pPr>
              <w:rPr>
                <w:b/>
                <w:i/>
              </w:rPr>
            </w:pPr>
          </w:p>
          <w:p w:rsidR="004A12AE" w:rsidRPr="00BB2003" w:rsidRDefault="004A12AE" w:rsidP="00067857">
            <w:pPr>
              <w:rPr>
                <w:b/>
                <w:i/>
                <w:sz w:val="28"/>
                <w:szCs w:val="28"/>
              </w:rPr>
            </w:pPr>
            <w:r w:rsidRPr="00BB2003">
              <w:rPr>
                <w:b/>
                <w:i/>
                <w:sz w:val="28"/>
                <w:szCs w:val="28"/>
              </w:rPr>
              <w:t>Razred:</w:t>
            </w:r>
          </w:p>
          <w:p w:rsidR="004A12AE" w:rsidRPr="0001757D" w:rsidRDefault="00FF0256" w:rsidP="00067857">
            <w:r>
              <w:t>1.h</w:t>
            </w:r>
          </w:p>
        </w:tc>
        <w:tc>
          <w:tcPr>
            <w:tcW w:w="1681" w:type="dxa"/>
            <w:shd w:val="clear" w:color="auto" w:fill="E0E0E0"/>
          </w:tcPr>
          <w:p w:rsidR="004A12AE" w:rsidRPr="00BB2003" w:rsidRDefault="004A12AE" w:rsidP="00067857">
            <w:pPr>
              <w:rPr>
                <w:b/>
                <w:i/>
              </w:rPr>
            </w:pPr>
          </w:p>
          <w:p w:rsidR="004A12AE" w:rsidRPr="00BB2003" w:rsidRDefault="004A12AE" w:rsidP="00067857">
            <w:pPr>
              <w:rPr>
                <w:b/>
                <w:i/>
                <w:sz w:val="28"/>
                <w:szCs w:val="28"/>
              </w:rPr>
            </w:pPr>
            <w:r w:rsidRPr="00BB2003">
              <w:rPr>
                <w:b/>
                <w:i/>
                <w:sz w:val="28"/>
                <w:szCs w:val="28"/>
              </w:rPr>
              <w:t>Datum:</w:t>
            </w:r>
          </w:p>
          <w:p w:rsidR="004A12AE" w:rsidRPr="0001757D" w:rsidRDefault="00FF0256" w:rsidP="00067857">
            <w:r>
              <w:t>12.2.2016.</w:t>
            </w:r>
          </w:p>
        </w:tc>
      </w:tr>
      <w:tr w:rsidR="004A12AE" w:rsidTr="00C92F0E">
        <w:tc>
          <w:tcPr>
            <w:tcW w:w="10490" w:type="dxa"/>
            <w:gridSpan w:val="4"/>
            <w:shd w:val="clear" w:color="auto" w:fill="E0E0E0"/>
          </w:tcPr>
          <w:p w:rsidR="004A12AE" w:rsidRDefault="004A12AE" w:rsidP="00067857">
            <w:pPr>
              <w:rPr>
                <w:b/>
                <w:i/>
                <w:sz w:val="28"/>
                <w:szCs w:val="28"/>
              </w:rPr>
            </w:pPr>
          </w:p>
          <w:p w:rsidR="00806CDB" w:rsidRPr="00BB2003" w:rsidRDefault="00806CDB" w:rsidP="00067857">
            <w:pPr>
              <w:rPr>
                <w:b/>
                <w:i/>
                <w:sz w:val="28"/>
                <w:szCs w:val="28"/>
              </w:rPr>
            </w:pPr>
          </w:p>
          <w:p w:rsidR="004A12AE" w:rsidRDefault="004A12AE" w:rsidP="00067857">
            <w:r w:rsidRPr="00BB2003">
              <w:rPr>
                <w:b/>
                <w:i/>
                <w:sz w:val="28"/>
                <w:szCs w:val="28"/>
              </w:rPr>
              <w:t>Nastavna cjelina:</w:t>
            </w:r>
            <w:r w:rsidR="00FF0256">
              <w:rPr>
                <w:b/>
                <w:i/>
                <w:sz w:val="28"/>
                <w:szCs w:val="28"/>
              </w:rPr>
              <w:t xml:space="preserve"> Koordinatni sustav u ravnini</w:t>
            </w:r>
          </w:p>
          <w:p w:rsidR="004A12AE" w:rsidRPr="00BB2003" w:rsidRDefault="004A12AE" w:rsidP="00067857">
            <w:pPr>
              <w:rPr>
                <w:b/>
                <w:i/>
              </w:rPr>
            </w:pPr>
          </w:p>
          <w:p w:rsidR="004A12AE" w:rsidRDefault="004A12AE" w:rsidP="00067857">
            <w:pPr>
              <w:rPr>
                <w:b/>
                <w:i/>
              </w:rPr>
            </w:pPr>
            <w:r w:rsidRPr="00BB2003">
              <w:rPr>
                <w:b/>
                <w:i/>
                <w:sz w:val="28"/>
                <w:szCs w:val="28"/>
              </w:rPr>
              <w:t>Nastavna jedinica</w:t>
            </w:r>
            <w:r w:rsidRPr="00BB2003">
              <w:rPr>
                <w:b/>
                <w:i/>
              </w:rPr>
              <w:t>:</w:t>
            </w:r>
            <w:r w:rsidR="00FF0256">
              <w:rPr>
                <w:b/>
                <w:i/>
              </w:rPr>
              <w:t xml:space="preserve"> </w:t>
            </w:r>
            <w:r w:rsidR="009E51C5">
              <w:rPr>
                <w:b/>
                <w:i/>
              </w:rPr>
              <w:t>Ponavljanje</w:t>
            </w:r>
            <w:r w:rsidR="00FF0256">
              <w:rPr>
                <w:b/>
                <w:i/>
              </w:rPr>
              <w:t xml:space="preserve"> gradiva</w:t>
            </w:r>
          </w:p>
          <w:p w:rsidR="00806CDB" w:rsidRDefault="00806CDB" w:rsidP="00067857"/>
          <w:p w:rsidR="003061E7" w:rsidRDefault="003061E7" w:rsidP="00067857">
            <w:pPr>
              <w:rPr>
                <w:b/>
                <w:i/>
                <w:sz w:val="28"/>
                <w:szCs w:val="28"/>
              </w:rPr>
            </w:pPr>
            <w:r w:rsidRPr="00806CDB">
              <w:rPr>
                <w:b/>
                <w:i/>
                <w:sz w:val="28"/>
                <w:szCs w:val="28"/>
              </w:rPr>
              <w:t xml:space="preserve">Vrsta nastavnog sata: </w:t>
            </w:r>
            <w:r w:rsidR="00FF0256" w:rsidRPr="00860765">
              <w:rPr>
                <w:i/>
                <w:sz w:val="28"/>
                <w:szCs w:val="28"/>
              </w:rPr>
              <w:t>ponavljanje</w:t>
            </w:r>
            <w:r w:rsidR="00860765" w:rsidRPr="00860765">
              <w:rPr>
                <w:i/>
                <w:sz w:val="28"/>
                <w:szCs w:val="28"/>
              </w:rPr>
              <w:t xml:space="preserve"> i utvrđivanje</w:t>
            </w:r>
          </w:p>
          <w:p w:rsidR="00806CDB" w:rsidRPr="00806CDB" w:rsidRDefault="00806CDB" w:rsidP="00067857">
            <w:pPr>
              <w:rPr>
                <w:b/>
                <w:i/>
                <w:sz w:val="28"/>
                <w:szCs w:val="28"/>
              </w:rPr>
            </w:pPr>
          </w:p>
          <w:p w:rsidR="004A12AE" w:rsidRDefault="004A12AE" w:rsidP="00067857"/>
        </w:tc>
      </w:tr>
      <w:tr w:rsidR="004A12AE" w:rsidTr="00C92F0E">
        <w:tc>
          <w:tcPr>
            <w:tcW w:w="10490" w:type="dxa"/>
            <w:gridSpan w:val="4"/>
            <w:shd w:val="clear" w:color="auto" w:fill="auto"/>
          </w:tcPr>
          <w:p w:rsidR="004A12AE" w:rsidRPr="00BB2003" w:rsidRDefault="004A12AE" w:rsidP="00067857">
            <w:pPr>
              <w:rPr>
                <w:b/>
                <w:i/>
              </w:rPr>
            </w:pPr>
          </w:p>
          <w:p w:rsidR="004A12AE" w:rsidRPr="00BB2003" w:rsidRDefault="004A12AE" w:rsidP="00067857">
            <w:pPr>
              <w:rPr>
                <w:sz w:val="28"/>
                <w:szCs w:val="28"/>
              </w:rPr>
            </w:pPr>
            <w:r w:rsidRPr="00BB2003">
              <w:rPr>
                <w:b/>
                <w:i/>
                <w:sz w:val="28"/>
                <w:szCs w:val="28"/>
              </w:rPr>
              <w:t>Ključni pojmovi:</w:t>
            </w:r>
            <w:r w:rsidR="00860765">
              <w:rPr>
                <w:b/>
                <w:i/>
                <w:sz w:val="28"/>
                <w:szCs w:val="28"/>
              </w:rPr>
              <w:t xml:space="preserve"> </w:t>
            </w:r>
            <w:r w:rsidR="00D00B1E" w:rsidRPr="00860765">
              <w:rPr>
                <w:i/>
                <w:sz w:val="28"/>
                <w:szCs w:val="28"/>
              </w:rPr>
              <w:t>koordinatni sustav, točka, koordinate</w:t>
            </w:r>
            <w:r w:rsidR="009E51C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9E51C5">
              <w:rPr>
                <w:i/>
                <w:sz w:val="28"/>
                <w:szCs w:val="28"/>
              </w:rPr>
              <w:t>polovište</w:t>
            </w:r>
            <w:proofErr w:type="spellEnd"/>
            <w:r w:rsidR="009E51C5">
              <w:rPr>
                <w:i/>
                <w:sz w:val="28"/>
                <w:szCs w:val="28"/>
              </w:rPr>
              <w:t>, površina</w:t>
            </w:r>
          </w:p>
          <w:p w:rsidR="004A12AE" w:rsidRDefault="004A12AE" w:rsidP="00926A27"/>
          <w:p w:rsidR="00926A27" w:rsidRDefault="00926A27" w:rsidP="00926A27"/>
          <w:p w:rsidR="00926A27" w:rsidRDefault="00926A27" w:rsidP="00926A27"/>
        </w:tc>
      </w:tr>
      <w:tr w:rsidR="00507BC3" w:rsidTr="00C92F0E">
        <w:tc>
          <w:tcPr>
            <w:tcW w:w="10490" w:type="dxa"/>
            <w:gridSpan w:val="4"/>
            <w:shd w:val="clear" w:color="auto" w:fill="auto"/>
          </w:tcPr>
          <w:p w:rsidR="00507BC3" w:rsidRDefault="00602D87" w:rsidP="00926A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Ishod</w:t>
            </w:r>
            <w:r w:rsidR="00507BC3">
              <w:rPr>
                <w:b/>
                <w:i/>
                <w:sz w:val="28"/>
                <w:szCs w:val="28"/>
              </w:rPr>
              <w:t xml:space="preserve"> nastavne jedinice: </w:t>
            </w:r>
          </w:p>
          <w:p w:rsidR="002D675E" w:rsidRDefault="002D675E" w:rsidP="00926A27">
            <w:pPr>
              <w:rPr>
                <w:b/>
                <w:i/>
                <w:sz w:val="28"/>
                <w:szCs w:val="28"/>
              </w:rPr>
            </w:pPr>
          </w:p>
          <w:p w:rsidR="00926A27" w:rsidRPr="002D675E" w:rsidRDefault="009E51C5" w:rsidP="002D67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</w:t>
            </w:r>
            <w:r w:rsidR="005D6E16">
              <w:rPr>
                <w:i/>
                <w:sz w:val="28"/>
                <w:szCs w:val="28"/>
              </w:rPr>
              <w:t>potrijebiti naučenu metodu za ucrtavanje</w:t>
            </w:r>
            <w:r w:rsidR="002D675E" w:rsidRPr="002D675E">
              <w:rPr>
                <w:i/>
                <w:sz w:val="28"/>
                <w:szCs w:val="28"/>
              </w:rPr>
              <w:t xml:space="preserve"> zadanih točaka u dani koordinatni sustav.</w:t>
            </w:r>
          </w:p>
          <w:p w:rsidR="00806CDB" w:rsidRDefault="005D6E16" w:rsidP="00926A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Razina: primjena</w:t>
            </w:r>
          </w:p>
          <w:p w:rsidR="00926A27" w:rsidRPr="00BB2003" w:rsidRDefault="00926A27" w:rsidP="00926A27">
            <w:pPr>
              <w:rPr>
                <w:b/>
                <w:i/>
              </w:rPr>
            </w:pPr>
          </w:p>
        </w:tc>
      </w:tr>
      <w:tr w:rsidR="004A12AE" w:rsidTr="00926A27">
        <w:trPr>
          <w:trHeight w:val="2562"/>
        </w:trPr>
        <w:tc>
          <w:tcPr>
            <w:tcW w:w="10490" w:type="dxa"/>
            <w:gridSpan w:val="4"/>
            <w:shd w:val="clear" w:color="auto" w:fill="auto"/>
          </w:tcPr>
          <w:p w:rsidR="004A12AE" w:rsidRPr="00BB2003" w:rsidRDefault="00B27D3B" w:rsidP="000678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Očekivana obrazovna postignuća</w:t>
            </w:r>
            <w:r w:rsidR="004A12AE" w:rsidRPr="00BB2003">
              <w:rPr>
                <w:b/>
                <w:i/>
                <w:sz w:val="28"/>
                <w:szCs w:val="28"/>
              </w:rPr>
              <w:t xml:space="preserve">: </w:t>
            </w:r>
          </w:p>
          <w:p w:rsidR="004A12AE" w:rsidRDefault="00C92F0E" w:rsidP="00067857">
            <w:r>
              <w:t>Učenici će moći:</w:t>
            </w:r>
          </w:p>
          <w:p w:rsidR="00926A27" w:rsidRDefault="00926A27" w:rsidP="00926A27"/>
          <w:p w:rsidR="00B74B46" w:rsidRPr="00B74B46" w:rsidRDefault="00B74B46" w:rsidP="00B74B46"/>
          <w:p w:rsidR="004C334F" w:rsidRDefault="004C334F" w:rsidP="00BD226A">
            <w:pPr>
              <w:pStyle w:val="Odlomakpopisa"/>
              <w:numPr>
                <w:ilvl w:val="0"/>
                <w:numId w:val="12"/>
              </w:numPr>
            </w:pPr>
            <w:r w:rsidRPr="004C334F">
              <w:rPr>
                <w:b/>
              </w:rPr>
              <w:t>razlikovati</w:t>
            </w:r>
            <w:r>
              <w:t xml:space="preserve"> i </w:t>
            </w:r>
            <w:r w:rsidRPr="004C334F">
              <w:rPr>
                <w:b/>
              </w:rPr>
              <w:t>odrediti</w:t>
            </w:r>
            <w:r>
              <w:t xml:space="preserve"> apscisu i ordinatu dane točke</w:t>
            </w:r>
          </w:p>
          <w:p w:rsidR="004C334F" w:rsidRDefault="004C334F" w:rsidP="00BD226A">
            <w:pPr>
              <w:pStyle w:val="Odlomakpopisa"/>
              <w:numPr>
                <w:ilvl w:val="0"/>
                <w:numId w:val="12"/>
              </w:numPr>
            </w:pPr>
            <w:r w:rsidRPr="004C334F">
              <w:rPr>
                <w:b/>
              </w:rPr>
              <w:t>zaključiti</w:t>
            </w:r>
            <w:r>
              <w:t xml:space="preserve"> u kojem kvadrantu se nalazi zadana točka</w:t>
            </w:r>
          </w:p>
          <w:p w:rsidR="00B74B46" w:rsidRPr="00B74B46" w:rsidRDefault="00B74B46" w:rsidP="00BD226A">
            <w:pPr>
              <w:pStyle w:val="Odlomakpopisa"/>
              <w:numPr>
                <w:ilvl w:val="0"/>
                <w:numId w:val="12"/>
              </w:numPr>
            </w:pPr>
            <w:r w:rsidRPr="004C334F">
              <w:rPr>
                <w:b/>
              </w:rPr>
              <w:t>očitavati</w:t>
            </w:r>
            <w:r w:rsidRPr="00B74B46">
              <w:t xml:space="preserve"> koordinate točaka u pravokutnom koordinatnom sustavu u ravnini </w:t>
            </w:r>
          </w:p>
          <w:p w:rsidR="00926A27" w:rsidRDefault="00BD226A" w:rsidP="00BD226A">
            <w:pPr>
              <w:pStyle w:val="Odlomakpopisa"/>
              <w:numPr>
                <w:ilvl w:val="0"/>
                <w:numId w:val="12"/>
              </w:numPr>
            </w:pPr>
            <w:r w:rsidRPr="004C334F">
              <w:rPr>
                <w:b/>
              </w:rPr>
              <w:t>crtati</w:t>
            </w:r>
            <w:r w:rsidRPr="00BD226A">
              <w:t xml:space="preserve"> točke zadane koordinatama u pravokutnom koordinatnom sustavu u ravnini</w:t>
            </w:r>
          </w:p>
          <w:p w:rsidR="00BD226A" w:rsidRDefault="00A10A95" w:rsidP="00BD226A">
            <w:pPr>
              <w:pStyle w:val="Odlomakpopisa"/>
              <w:numPr>
                <w:ilvl w:val="0"/>
                <w:numId w:val="12"/>
              </w:numPr>
            </w:pPr>
            <w:r w:rsidRPr="00A10A95">
              <w:rPr>
                <w:b/>
              </w:rPr>
              <w:t>izračunati</w:t>
            </w:r>
            <w:r>
              <w:t xml:space="preserve"> površinu trokuta, udaljenost između točaka i </w:t>
            </w:r>
            <w:proofErr w:type="spellStart"/>
            <w:r>
              <w:t>polovište</w:t>
            </w:r>
            <w:proofErr w:type="spellEnd"/>
            <w:r>
              <w:t xml:space="preserve"> dužine </w:t>
            </w:r>
          </w:p>
          <w:p w:rsidR="00926A27" w:rsidRDefault="00926A27" w:rsidP="00926A27"/>
          <w:p w:rsidR="008821A0" w:rsidRDefault="008821A0" w:rsidP="00166661">
            <w:pPr>
              <w:ind w:left="720"/>
            </w:pPr>
          </w:p>
          <w:p w:rsidR="004A12AE" w:rsidRDefault="004A12AE" w:rsidP="00067857"/>
          <w:p w:rsidR="00926A27" w:rsidRDefault="00926A27" w:rsidP="00067857"/>
          <w:p w:rsidR="00926A27" w:rsidRDefault="00926A27" w:rsidP="00067857"/>
          <w:p w:rsidR="00926A27" w:rsidRDefault="00926A27" w:rsidP="00067857"/>
          <w:p w:rsidR="00806CDB" w:rsidRDefault="00806CDB" w:rsidP="00067857"/>
          <w:p w:rsidR="00A10A95" w:rsidRDefault="00A10A95" w:rsidP="00067857"/>
          <w:p w:rsidR="00DC03FA" w:rsidRDefault="00DC03FA" w:rsidP="00067857">
            <w:bookmarkStart w:id="0" w:name="_GoBack"/>
            <w:bookmarkEnd w:id="0"/>
          </w:p>
        </w:tc>
      </w:tr>
      <w:tr w:rsidR="004A12AE" w:rsidTr="00C92F0E"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A81" w:rsidRDefault="00934A81" w:rsidP="00067857"/>
        </w:tc>
      </w:tr>
      <w:tr w:rsidR="004A12AE" w:rsidTr="00E846B5">
        <w:trPr>
          <w:trHeight w:val="71"/>
        </w:trPr>
        <w:tc>
          <w:tcPr>
            <w:tcW w:w="80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2AE" w:rsidRDefault="004A12AE" w:rsidP="00067857"/>
          <w:p w:rsidR="004A12AE" w:rsidRPr="00BB2003" w:rsidRDefault="004A12AE" w:rsidP="003460FA">
            <w:pPr>
              <w:jc w:val="center"/>
              <w:rPr>
                <w:b/>
                <w:sz w:val="28"/>
                <w:szCs w:val="28"/>
              </w:rPr>
            </w:pPr>
            <w:r w:rsidRPr="00BB2003">
              <w:rPr>
                <w:b/>
                <w:sz w:val="28"/>
                <w:szCs w:val="28"/>
              </w:rPr>
              <w:t>TIJEK NASTAVNOG SATA:</w:t>
            </w:r>
          </w:p>
          <w:p w:rsidR="00926A27" w:rsidRDefault="004A12AE" w:rsidP="00926A27">
            <w:pPr>
              <w:rPr>
                <w:b/>
                <w:sz w:val="28"/>
                <w:szCs w:val="28"/>
              </w:rPr>
            </w:pPr>
            <w:r w:rsidRPr="00BB2003">
              <w:rPr>
                <w:b/>
                <w:sz w:val="28"/>
                <w:szCs w:val="28"/>
              </w:rPr>
              <w:t xml:space="preserve">Uvodni dio sata: </w:t>
            </w:r>
          </w:p>
          <w:p w:rsidR="00BD226A" w:rsidRPr="00487BC3" w:rsidRDefault="00487BC3" w:rsidP="00487BC3">
            <w:pPr>
              <w:jc w:val="right"/>
              <w:rPr>
                <w:b/>
              </w:rPr>
            </w:pPr>
            <w:r w:rsidRPr="00487BC3">
              <w:rPr>
                <w:b/>
              </w:rPr>
              <w:t>5 min</w:t>
            </w:r>
          </w:p>
          <w:p w:rsidR="00BD226A" w:rsidRPr="00C5442D" w:rsidRDefault="00BD226A" w:rsidP="00BD226A">
            <w:pPr>
              <w:rPr>
                <w:i/>
              </w:rPr>
            </w:pPr>
            <w:r w:rsidRPr="00C5442D">
              <w:rPr>
                <w:i/>
              </w:rPr>
              <w:t>Prije ulaska učenika u učionicu klupe označi</w:t>
            </w:r>
            <w:r w:rsidR="00020982" w:rsidRPr="00C5442D">
              <w:rPr>
                <w:i/>
              </w:rPr>
              <w:t>m</w:t>
            </w:r>
            <w:r w:rsidRPr="00C5442D">
              <w:rPr>
                <w:i/>
              </w:rPr>
              <w:t xml:space="preserve"> brojevima redova i sjedala(stolica). Pri u</w:t>
            </w:r>
            <w:r w:rsidR="00020982" w:rsidRPr="00C5442D">
              <w:rPr>
                <w:i/>
              </w:rPr>
              <w:t>lasku učenika u učionicu</w:t>
            </w:r>
            <w:r w:rsidRPr="00C5442D">
              <w:rPr>
                <w:i/>
              </w:rPr>
              <w:t xml:space="preserve"> svakom učeniku podijeli</w:t>
            </w:r>
            <w:r w:rsidR="00020982" w:rsidRPr="00C5442D">
              <w:rPr>
                <w:i/>
              </w:rPr>
              <w:t>m</w:t>
            </w:r>
            <w:r w:rsidRPr="00C5442D">
              <w:rPr>
                <w:i/>
              </w:rPr>
              <w:t xml:space="preserve"> ulaznicu. Učenici pronalaze mjesto na kojem će sjediti taj sat. </w:t>
            </w:r>
          </w:p>
          <w:p w:rsidR="00926A27" w:rsidRDefault="00571FED" w:rsidP="00926A27">
            <w:pPr>
              <w:rPr>
                <w:b/>
                <w:color w:val="548DD4" w:themeColor="text2" w:themeTint="99"/>
              </w:rPr>
            </w:pPr>
            <w:r w:rsidRPr="00C5442D">
              <w:rPr>
                <w:i/>
              </w:rPr>
              <w:t>Primjer označavanja</w:t>
            </w:r>
            <w:r w:rsidRPr="00571FED">
              <w:rPr>
                <w:b/>
                <w:color w:val="548DD4" w:themeColor="text2" w:themeTint="99"/>
              </w:rPr>
              <w:t>(prilog</w:t>
            </w:r>
            <w:r w:rsidR="00D34A5E">
              <w:rPr>
                <w:b/>
                <w:color w:val="548DD4" w:themeColor="text2" w:themeTint="99"/>
              </w:rPr>
              <w:t>1).</w:t>
            </w:r>
          </w:p>
          <w:p w:rsidR="00020982" w:rsidRPr="00C5442D" w:rsidRDefault="00020982" w:rsidP="00926A27">
            <w:pPr>
              <w:rPr>
                <w:i/>
              </w:rPr>
            </w:pPr>
            <w:r w:rsidRPr="00C5442D">
              <w:rPr>
                <w:i/>
              </w:rPr>
              <w:t>Pozdravljam učenike i goste, upisujem nastavnu jedinicu i izostanke.</w:t>
            </w:r>
          </w:p>
          <w:p w:rsidR="006D17A9" w:rsidRDefault="00860765" w:rsidP="00926A27">
            <w:r w:rsidRPr="00C5442D">
              <w:rPr>
                <w:i/>
              </w:rPr>
              <w:t>Želim učenike zainteresirati zanimljivom pričom o koordinatnom sustavu koja sadrži povijesni aspekt</w:t>
            </w:r>
            <w:r w:rsidRPr="00860765">
              <w:t>.</w:t>
            </w:r>
          </w:p>
          <w:p w:rsidR="00487BC3" w:rsidRPr="00487BC3" w:rsidRDefault="00487BC3" w:rsidP="00487BC3">
            <w:pPr>
              <w:jc w:val="right"/>
              <w:rPr>
                <w:b/>
              </w:rPr>
            </w:pPr>
            <w:r w:rsidRPr="00487BC3">
              <w:rPr>
                <w:b/>
              </w:rPr>
              <w:t>4 min</w:t>
            </w:r>
          </w:p>
          <w:p w:rsidR="006D17A9" w:rsidRPr="006D17A9" w:rsidRDefault="006D17A9" w:rsidP="00926A27">
            <w:pPr>
              <w:rPr>
                <w:b/>
              </w:rPr>
            </w:pPr>
            <w:r w:rsidRPr="006D17A9">
              <w:rPr>
                <w:b/>
              </w:rPr>
              <w:t>Motivacija:</w:t>
            </w:r>
          </w:p>
          <w:p w:rsidR="006D17A9" w:rsidRPr="00C5442D" w:rsidRDefault="006D17A9" w:rsidP="00926A27">
            <w:pPr>
              <w:rPr>
                <w:i/>
              </w:rPr>
            </w:pPr>
            <w:r w:rsidRPr="00C5442D">
              <w:rPr>
                <w:i/>
              </w:rPr>
              <w:t>Video: „Matematički doprinos kućne muhe“</w:t>
            </w:r>
          </w:p>
          <w:p w:rsidR="00487BC3" w:rsidRPr="00C5442D" w:rsidRDefault="00487BC3" w:rsidP="00487BC3">
            <w:pPr>
              <w:jc w:val="right"/>
              <w:rPr>
                <w:b/>
                <w:i/>
              </w:rPr>
            </w:pPr>
            <w:r w:rsidRPr="00C5442D">
              <w:rPr>
                <w:b/>
                <w:i/>
              </w:rPr>
              <w:t>2 min</w:t>
            </w:r>
          </w:p>
          <w:p w:rsidR="00D819FC" w:rsidRDefault="00D819FC" w:rsidP="006D17A9">
            <w:pPr>
              <w:rPr>
                <w:i/>
              </w:rPr>
            </w:pPr>
            <w:r>
              <w:rPr>
                <w:i/>
              </w:rPr>
              <w:t>Kratko komentiram s učenicima video.</w:t>
            </w:r>
          </w:p>
          <w:p w:rsidR="006D17A9" w:rsidRPr="00C5442D" w:rsidRDefault="00806C7B" w:rsidP="006D17A9">
            <w:pPr>
              <w:rPr>
                <w:i/>
              </w:rPr>
            </w:pPr>
            <w:r>
              <w:rPr>
                <w:i/>
              </w:rPr>
              <w:t>Asocijacije</w:t>
            </w:r>
            <w:r w:rsidR="006D17A9" w:rsidRPr="00C5442D">
              <w:rPr>
                <w:i/>
              </w:rPr>
              <w:t xml:space="preserve"> – što je još napravljeno po istom principu po kojem je Descartes opisivao položaj muhe na stropu? </w:t>
            </w:r>
          </w:p>
          <w:p w:rsidR="006D17A9" w:rsidRPr="00C5442D" w:rsidRDefault="006D17A9" w:rsidP="006D17A9">
            <w:pPr>
              <w:rPr>
                <w:i/>
              </w:rPr>
            </w:pPr>
            <w:r w:rsidRPr="00C5442D">
              <w:rPr>
                <w:i/>
              </w:rPr>
              <w:t xml:space="preserve">-zemljopisne karte, </w:t>
            </w:r>
          </w:p>
          <w:p w:rsidR="006D17A9" w:rsidRPr="00C5442D" w:rsidRDefault="006D17A9" w:rsidP="006D17A9">
            <w:pPr>
              <w:rPr>
                <w:i/>
              </w:rPr>
            </w:pPr>
            <w:r w:rsidRPr="00C5442D">
              <w:rPr>
                <w:i/>
              </w:rPr>
              <w:t xml:space="preserve">-potapanje brodova, </w:t>
            </w:r>
          </w:p>
          <w:p w:rsidR="006D17A9" w:rsidRPr="00C5442D" w:rsidRDefault="006D17A9" w:rsidP="006D17A9">
            <w:pPr>
              <w:rPr>
                <w:i/>
              </w:rPr>
            </w:pPr>
            <w:r w:rsidRPr="00C5442D">
              <w:rPr>
                <w:i/>
              </w:rPr>
              <w:t>-šah,</w:t>
            </w:r>
          </w:p>
          <w:p w:rsidR="006D17A9" w:rsidRPr="00C5442D" w:rsidRDefault="006D17A9" w:rsidP="006D17A9">
            <w:pPr>
              <w:rPr>
                <w:i/>
              </w:rPr>
            </w:pPr>
            <w:r w:rsidRPr="00C5442D">
              <w:rPr>
                <w:i/>
              </w:rPr>
              <w:t>-različiti dijagrami,…</w:t>
            </w:r>
          </w:p>
          <w:p w:rsidR="00926A27" w:rsidRPr="00367334" w:rsidRDefault="00926A27" w:rsidP="00926A27">
            <w:pPr>
              <w:rPr>
                <w:sz w:val="28"/>
                <w:szCs w:val="28"/>
              </w:rPr>
            </w:pPr>
          </w:p>
          <w:p w:rsidR="0099132A" w:rsidRDefault="004A12AE" w:rsidP="00926A27">
            <w:pPr>
              <w:rPr>
                <w:b/>
                <w:sz w:val="28"/>
                <w:szCs w:val="28"/>
              </w:rPr>
            </w:pPr>
            <w:r w:rsidRPr="00BB2003">
              <w:rPr>
                <w:b/>
                <w:sz w:val="28"/>
                <w:szCs w:val="28"/>
              </w:rPr>
              <w:t>Središnji dio sata:</w:t>
            </w:r>
          </w:p>
          <w:p w:rsidR="00487BC3" w:rsidRPr="00487BC3" w:rsidRDefault="00487BC3" w:rsidP="00487BC3">
            <w:pPr>
              <w:jc w:val="right"/>
              <w:rPr>
                <w:b/>
              </w:rPr>
            </w:pPr>
            <w:r w:rsidRPr="00487BC3">
              <w:rPr>
                <w:b/>
              </w:rPr>
              <w:t>1 min</w:t>
            </w:r>
          </w:p>
          <w:p w:rsidR="008C569D" w:rsidRDefault="008C569D" w:rsidP="00926A27">
            <w:r w:rsidRPr="00C5442D">
              <w:rPr>
                <w:i/>
              </w:rPr>
              <w:t>Najavljujem aktivnost koja slijedi. Dajem upute za rješavanje i pišem na ploči potrebne formule za nastavni listić</w:t>
            </w:r>
            <w:r w:rsidRPr="008C569D">
              <w:t>.</w:t>
            </w:r>
          </w:p>
          <w:p w:rsidR="00487BC3" w:rsidRPr="00487BC3" w:rsidRDefault="00487BC3" w:rsidP="00487BC3">
            <w:pPr>
              <w:jc w:val="right"/>
              <w:rPr>
                <w:b/>
              </w:rPr>
            </w:pPr>
            <w:r w:rsidRPr="00487BC3">
              <w:rPr>
                <w:b/>
              </w:rPr>
              <w:t>15 min</w:t>
            </w:r>
          </w:p>
          <w:p w:rsidR="00926A27" w:rsidRDefault="007E6E53" w:rsidP="00926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Aktivnost„Interaktivni ispit znanja“</w:t>
            </w:r>
          </w:p>
          <w:p w:rsidR="00FA34A2" w:rsidRDefault="00FA34A2" w:rsidP="00926A27">
            <w:pPr>
              <w:rPr>
                <w:b/>
                <w:sz w:val="28"/>
                <w:szCs w:val="28"/>
              </w:rPr>
            </w:pPr>
          </w:p>
          <w:p w:rsidR="007E6E53" w:rsidRPr="00C5442D" w:rsidRDefault="003A6622" w:rsidP="00926A27">
            <w:pPr>
              <w:rPr>
                <w:i/>
              </w:rPr>
            </w:pPr>
            <w:r w:rsidRPr="00C5442D">
              <w:rPr>
                <w:i/>
              </w:rPr>
              <w:t>Učenici će u paru rješavati 7</w:t>
            </w:r>
            <w:r w:rsidR="004F2D3F" w:rsidRPr="00C5442D">
              <w:rPr>
                <w:i/>
              </w:rPr>
              <w:t xml:space="preserve"> zadataka, imat će za to </w:t>
            </w:r>
            <w:r w:rsidR="007E6E53" w:rsidRPr="00C5442D">
              <w:rPr>
                <w:i/>
              </w:rPr>
              <w:t>određeno vrijeme</w:t>
            </w:r>
            <w:r w:rsidR="004F2D3F" w:rsidRPr="00C5442D">
              <w:rPr>
                <w:i/>
              </w:rPr>
              <w:t xml:space="preserve"> </w:t>
            </w:r>
            <w:r w:rsidR="007E6E53" w:rsidRPr="00C5442D">
              <w:rPr>
                <w:i/>
              </w:rPr>
              <w:t>kako bi smo vidjeli koliko je tko uspio riješiti u zadanom r</w:t>
            </w:r>
            <w:r w:rsidR="000619A8" w:rsidRPr="00C5442D">
              <w:rPr>
                <w:i/>
              </w:rPr>
              <w:t xml:space="preserve">oku. Zadaci se neće </w:t>
            </w:r>
            <w:r w:rsidR="004F2D3F" w:rsidRPr="00C5442D">
              <w:rPr>
                <w:i/>
              </w:rPr>
              <w:t xml:space="preserve">ocjenjivati, ali </w:t>
            </w:r>
            <w:r w:rsidR="00642A20" w:rsidRPr="00C5442D">
              <w:rPr>
                <w:i/>
              </w:rPr>
              <w:t>ako je netko jako brzo riješio može biti nagrađen</w:t>
            </w:r>
            <w:r w:rsidR="007E6E53" w:rsidRPr="00C5442D">
              <w:rPr>
                <w:i/>
              </w:rPr>
              <w:t>.</w:t>
            </w:r>
          </w:p>
          <w:p w:rsidR="00DA6A74" w:rsidRDefault="00DA6A74" w:rsidP="00926A27">
            <w:pPr>
              <w:rPr>
                <w:b/>
              </w:rPr>
            </w:pPr>
            <w:r w:rsidRPr="00C5442D">
              <w:rPr>
                <w:i/>
              </w:rPr>
              <w:t>Zadatke s nastavnog listića vidi u</w:t>
            </w:r>
            <w:r>
              <w:t xml:space="preserve"> </w:t>
            </w:r>
            <w:r w:rsidRPr="00571FED">
              <w:rPr>
                <w:b/>
                <w:color w:val="548DD4" w:themeColor="text2" w:themeTint="99"/>
              </w:rPr>
              <w:t>(prilog</w:t>
            </w:r>
            <w:r>
              <w:rPr>
                <w:b/>
                <w:color w:val="548DD4" w:themeColor="text2" w:themeTint="99"/>
              </w:rPr>
              <w:t>u2)</w:t>
            </w:r>
            <w:r>
              <w:rPr>
                <w:b/>
              </w:rPr>
              <w:t>.</w:t>
            </w:r>
          </w:p>
          <w:p w:rsidR="000619A8" w:rsidRPr="00C5442D" w:rsidRDefault="000619A8" w:rsidP="000619A8">
            <w:pPr>
              <w:rPr>
                <w:i/>
              </w:rPr>
            </w:pPr>
            <w:r w:rsidRPr="00C5442D">
              <w:rPr>
                <w:i/>
              </w:rPr>
              <w:t>Koristeći dosadašnja znanja i formule učenici rješavaju zadatke. Svakom paru učenika prilazim i gledam kako napreduju sa zadacima. Pisanje postupaka</w:t>
            </w:r>
            <w:r w:rsidR="00ED027B">
              <w:rPr>
                <w:i/>
              </w:rPr>
              <w:t xml:space="preserve"> u bilježnicu</w:t>
            </w:r>
            <w:r w:rsidRPr="00C5442D">
              <w:rPr>
                <w:i/>
              </w:rPr>
              <w:t xml:space="preserve"> omogućit će im lakše uvježbavanje i svladavanje gradiva. Ukoliko neki par učenika smatra da je završio s zadacima, donosim im rješenja kako bi provjerili ono što su dobili. Ukoliko je potrebno učenici zadatke rješavaju i na ploči.</w:t>
            </w:r>
          </w:p>
          <w:p w:rsidR="000619A8" w:rsidRPr="00DA6A74" w:rsidRDefault="000619A8" w:rsidP="00926A27"/>
          <w:p w:rsidR="00487BC3" w:rsidRPr="00487BC3" w:rsidRDefault="0098196F" w:rsidP="00487BC3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487BC3" w:rsidRPr="00487BC3">
              <w:rPr>
                <w:b/>
              </w:rPr>
              <w:t xml:space="preserve"> min</w:t>
            </w:r>
          </w:p>
          <w:p w:rsidR="00926A27" w:rsidRDefault="00D00B1E" w:rsidP="00926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Aktivnost „</w:t>
            </w:r>
            <w:r w:rsidR="0060134A">
              <w:rPr>
                <w:b/>
                <w:sz w:val="28"/>
                <w:szCs w:val="28"/>
              </w:rPr>
              <w:t>Crtež</w:t>
            </w:r>
            <w:r>
              <w:rPr>
                <w:b/>
                <w:sz w:val="28"/>
                <w:szCs w:val="28"/>
              </w:rPr>
              <w:t xml:space="preserve"> u koordinatnoj ravnini“</w:t>
            </w:r>
          </w:p>
          <w:p w:rsidR="00C5442D" w:rsidRDefault="00C5442D" w:rsidP="00926A27">
            <w:pPr>
              <w:rPr>
                <w:b/>
                <w:sz w:val="28"/>
                <w:szCs w:val="28"/>
              </w:rPr>
            </w:pPr>
          </w:p>
          <w:p w:rsidR="00D819FC" w:rsidRDefault="003A6622" w:rsidP="00B74B46">
            <w:pPr>
              <w:rPr>
                <w:i/>
              </w:rPr>
            </w:pPr>
            <w:r w:rsidRPr="00C5442D">
              <w:rPr>
                <w:i/>
              </w:rPr>
              <w:t>O</w:t>
            </w:r>
            <w:r w:rsidR="00FA34A2" w:rsidRPr="00C5442D">
              <w:rPr>
                <w:i/>
              </w:rPr>
              <w:t>rganiziram</w:t>
            </w:r>
            <w:r w:rsidR="002D675E" w:rsidRPr="00C5442D">
              <w:rPr>
                <w:i/>
              </w:rPr>
              <w:t xml:space="preserve"> malo </w:t>
            </w:r>
            <w:r w:rsidRPr="00C5442D">
              <w:rPr>
                <w:i/>
              </w:rPr>
              <w:t>„</w:t>
            </w:r>
            <w:r w:rsidR="002D675E" w:rsidRPr="00C5442D">
              <w:rPr>
                <w:i/>
              </w:rPr>
              <w:t>natjecanje</w:t>
            </w:r>
            <w:r w:rsidRPr="00C5442D">
              <w:rPr>
                <w:i/>
              </w:rPr>
              <w:t>“</w:t>
            </w:r>
            <w:r w:rsidR="002D675E" w:rsidRPr="00C5442D">
              <w:rPr>
                <w:i/>
              </w:rPr>
              <w:t xml:space="preserve"> koje bi se sastojalo u sljedećem: Učenik ispisuje niz točaka koje, nakon ucrtavanja u koordinatnom sustavu i uzastopnim povezivanjem dužinama, daju crtež izvjesnog</w:t>
            </w:r>
            <w:r w:rsidR="002D675E" w:rsidRPr="00C5442D">
              <w:rPr>
                <w:b/>
                <w:i/>
              </w:rPr>
              <w:t xml:space="preserve"> </w:t>
            </w:r>
            <w:r w:rsidR="002D675E" w:rsidRPr="00C5442D">
              <w:rPr>
                <w:i/>
              </w:rPr>
              <w:t>lika.</w:t>
            </w:r>
            <w:r w:rsidR="005D3AC4" w:rsidRPr="00C5442D">
              <w:rPr>
                <w:i/>
              </w:rPr>
              <w:t xml:space="preserve"> </w:t>
            </w:r>
            <w:r w:rsidRPr="00C5442D">
              <w:rPr>
                <w:i/>
              </w:rPr>
              <w:t>Broj zadanih točaka ograničen je</w:t>
            </w:r>
            <w:r w:rsidR="00B74B46" w:rsidRPr="00C5442D">
              <w:rPr>
                <w:i/>
              </w:rPr>
              <w:t xml:space="preserve"> na neki razuman broj. Učenike treba upozoriti da crtež smije sadržavati </w:t>
            </w:r>
            <w:r w:rsidR="00B74B46" w:rsidRPr="00C5442D">
              <w:rPr>
                <w:i/>
              </w:rPr>
              <w:lastRenderedPageBreak/>
              <w:t>isključivo točke i njihove spojnice dužinama. Jedino bi se, zbog poboljšanja estetskog dojma, moglo dopustiti bojenje crteža.</w:t>
            </w:r>
            <w:r w:rsidR="00B176CF" w:rsidRPr="00C5442D">
              <w:rPr>
                <w:i/>
              </w:rPr>
              <w:t xml:space="preserve"> Naravno, ako za to bude vremena.</w:t>
            </w:r>
            <w:r w:rsidR="00D819FC">
              <w:rPr>
                <w:i/>
              </w:rPr>
              <w:t xml:space="preserve"> Na ploči kratko demonstriram kako ucrtati prvu točku.</w:t>
            </w:r>
          </w:p>
          <w:p w:rsidR="00B74B46" w:rsidRDefault="00C86B3F" w:rsidP="00B74B46">
            <w:pPr>
              <w:rPr>
                <w:i/>
              </w:rPr>
            </w:pPr>
            <w:r>
              <w:rPr>
                <w:i/>
              </w:rPr>
              <w:t>Dijelim zadatke i nastavne listiće, učenici kreću s aktivnošću…</w:t>
            </w:r>
          </w:p>
          <w:p w:rsidR="00C86B3F" w:rsidRPr="00C86B3F" w:rsidRDefault="00C86B3F" w:rsidP="00B74B46">
            <w:pPr>
              <w:rPr>
                <w:b/>
              </w:rPr>
            </w:pPr>
            <w:r w:rsidRPr="00C5442D">
              <w:rPr>
                <w:i/>
              </w:rPr>
              <w:t>Zadatke s nastavnog listića vidi u</w:t>
            </w:r>
            <w:r>
              <w:t xml:space="preserve"> </w:t>
            </w:r>
            <w:r w:rsidRPr="00571FED">
              <w:rPr>
                <w:b/>
                <w:color w:val="548DD4" w:themeColor="text2" w:themeTint="99"/>
              </w:rPr>
              <w:t>(prilog</w:t>
            </w:r>
            <w:r>
              <w:rPr>
                <w:b/>
                <w:color w:val="548DD4" w:themeColor="text2" w:themeTint="99"/>
              </w:rPr>
              <w:t>u3)</w:t>
            </w:r>
            <w:r>
              <w:rPr>
                <w:b/>
              </w:rPr>
              <w:t>.</w:t>
            </w:r>
          </w:p>
          <w:p w:rsidR="00926A27" w:rsidRPr="00112617" w:rsidRDefault="00F600D6" w:rsidP="00926A27">
            <w:pPr>
              <w:rPr>
                <w:i/>
              </w:rPr>
            </w:pPr>
            <w:r w:rsidRPr="00F600D6">
              <w:rPr>
                <w:i/>
              </w:rPr>
              <w:t>Šećem po razredu, usmjeravam učenike ako ne znaju krenuti s</w:t>
            </w:r>
            <w:r w:rsidR="00D819FC">
              <w:rPr>
                <w:i/>
              </w:rPr>
              <w:t>a</w:t>
            </w:r>
            <w:r w:rsidRPr="00F600D6">
              <w:rPr>
                <w:i/>
              </w:rPr>
              <w:t xml:space="preserve"> zadatkom</w:t>
            </w:r>
            <w:r w:rsidR="00D819FC">
              <w:rPr>
                <w:i/>
              </w:rPr>
              <w:t xml:space="preserve"> i ako trebaju pomoć</w:t>
            </w:r>
            <w:r w:rsidR="00112617">
              <w:rPr>
                <w:i/>
              </w:rPr>
              <w:t>.</w:t>
            </w:r>
          </w:p>
          <w:p w:rsidR="00926A27" w:rsidRPr="00F638CD" w:rsidRDefault="00926A27" w:rsidP="00926A27">
            <w:pPr>
              <w:rPr>
                <w:b/>
                <w:sz w:val="28"/>
                <w:szCs w:val="28"/>
              </w:rPr>
            </w:pPr>
          </w:p>
          <w:p w:rsidR="00926A27" w:rsidRDefault="004A12AE" w:rsidP="00926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Završni dio sata:</w:t>
            </w:r>
          </w:p>
          <w:p w:rsidR="00926A27" w:rsidRDefault="0098196F" w:rsidP="0098196F">
            <w:pPr>
              <w:jc w:val="right"/>
              <w:rPr>
                <w:b/>
              </w:rPr>
            </w:pPr>
            <w:r w:rsidRPr="0098196F">
              <w:rPr>
                <w:b/>
              </w:rPr>
              <w:t>5 min</w:t>
            </w:r>
          </w:p>
          <w:p w:rsidR="00B849D9" w:rsidRPr="00B849D9" w:rsidRDefault="00B849D9" w:rsidP="00B849D9">
            <w:pPr>
              <w:rPr>
                <w:i/>
                <w:iCs/>
              </w:rPr>
            </w:pPr>
            <w:r w:rsidRPr="00B849D9">
              <w:rPr>
                <w:i/>
                <w:iCs/>
              </w:rPr>
              <w:t>ZADAVANJE DOMAĆE ZADAĆE (zadaci  i upute za samostalni rad):</w:t>
            </w:r>
          </w:p>
          <w:p w:rsidR="00B849D9" w:rsidRDefault="00B849D9" w:rsidP="00926A27">
            <w:r w:rsidRPr="00B849D9">
              <w:t>Podijeliti učenicima nastavne listiće i zadatke za zadaću</w:t>
            </w:r>
            <w:r w:rsidRPr="00C86B3F">
              <w:rPr>
                <w:b/>
                <w:color w:val="548DD4" w:themeColor="text2" w:themeTint="99"/>
              </w:rPr>
              <w:t>(prilog</w:t>
            </w:r>
            <w:r w:rsidR="00F600D6" w:rsidRPr="00C86B3F">
              <w:rPr>
                <w:b/>
                <w:color w:val="548DD4" w:themeColor="text2" w:themeTint="99"/>
              </w:rPr>
              <w:t>4</w:t>
            </w:r>
            <w:r w:rsidRPr="00C86B3F">
              <w:rPr>
                <w:b/>
                <w:color w:val="548DD4" w:themeColor="text2" w:themeTint="99"/>
              </w:rPr>
              <w:t>)</w:t>
            </w:r>
            <w:r w:rsidRPr="00B849D9">
              <w:t xml:space="preserve">. </w:t>
            </w:r>
          </w:p>
          <w:p w:rsidR="00B849D9" w:rsidRDefault="00B849D9" w:rsidP="00926A27"/>
          <w:p w:rsidR="00926A27" w:rsidRPr="00020982" w:rsidRDefault="00020982" w:rsidP="00926A27">
            <w:pPr>
              <w:rPr>
                <w:i/>
              </w:rPr>
            </w:pPr>
            <w:r w:rsidRPr="00020982">
              <w:rPr>
                <w:i/>
                <w:iCs/>
              </w:rPr>
              <w:t xml:space="preserve">VREDNOVANJE- budući da će učenici </w:t>
            </w:r>
            <w:r>
              <w:rPr>
                <w:i/>
                <w:iCs/>
              </w:rPr>
              <w:t xml:space="preserve">individualno </w:t>
            </w:r>
            <w:r w:rsidRPr="00020982">
              <w:rPr>
                <w:i/>
                <w:iCs/>
              </w:rPr>
              <w:t>raditi, pratit ću njihovo zalaganje. Ukoliko prim</w:t>
            </w:r>
            <w:r>
              <w:rPr>
                <w:i/>
                <w:iCs/>
              </w:rPr>
              <w:t>i</w:t>
            </w:r>
            <w:r w:rsidRPr="00020982">
              <w:rPr>
                <w:i/>
                <w:iCs/>
              </w:rPr>
              <w:t>jetim da je netko od učenika posebno aktivan i sudjeluje nagradit ću ga ocjenom ili ću ga pohvaliti pred razredom.</w:t>
            </w:r>
          </w:p>
          <w:p w:rsidR="00926A27" w:rsidRDefault="00926A27" w:rsidP="00926A27">
            <w:pPr>
              <w:rPr>
                <w:sz w:val="28"/>
                <w:szCs w:val="28"/>
              </w:rPr>
            </w:pPr>
          </w:p>
          <w:p w:rsidR="003460FA" w:rsidRPr="003460FA" w:rsidRDefault="003460FA" w:rsidP="005C48D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4A12AE" w:rsidRDefault="004A12AE" w:rsidP="00067857"/>
          <w:p w:rsidR="004A12AE" w:rsidRPr="005C48DD" w:rsidRDefault="004A12AE" w:rsidP="00067857">
            <w:pPr>
              <w:rPr>
                <w:b/>
                <w:i/>
              </w:rPr>
            </w:pPr>
            <w:r w:rsidRPr="00BB2003">
              <w:rPr>
                <w:b/>
                <w:i/>
              </w:rPr>
              <w:t>Oblici rada:</w:t>
            </w:r>
          </w:p>
          <w:p w:rsidR="00003C28" w:rsidRDefault="00003C28" w:rsidP="00926A27">
            <w:pPr>
              <w:ind w:left="720"/>
            </w:pPr>
          </w:p>
          <w:p w:rsidR="008B4054" w:rsidRDefault="008B4054" w:rsidP="008B4054">
            <w:pPr>
              <w:numPr>
                <w:ilvl w:val="0"/>
                <w:numId w:val="13"/>
              </w:numPr>
            </w:pPr>
            <w:r>
              <w:t>frontalni rad</w:t>
            </w:r>
          </w:p>
          <w:p w:rsidR="008B4054" w:rsidRDefault="008B4054" w:rsidP="008B4054">
            <w:pPr>
              <w:numPr>
                <w:ilvl w:val="0"/>
                <w:numId w:val="13"/>
              </w:numPr>
            </w:pPr>
            <w:r>
              <w:t>individualni rad</w:t>
            </w:r>
          </w:p>
          <w:p w:rsidR="008B4054" w:rsidRDefault="008B4054" w:rsidP="008B4054">
            <w:pPr>
              <w:numPr>
                <w:ilvl w:val="0"/>
                <w:numId w:val="13"/>
              </w:numPr>
            </w:pPr>
            <w:r>
              <w:t>rad u paru</w:t>
            </w:r>
          </w:p>
          <w:p w:rsidR="004A12AE" w:rsidRDefault="004A12AE" w:rsidP="00067857"/>
          <w:p w:rsidR="00926A27" w:rsidRDefault="00926A27" w:rsidP="00067857"/>
          <w:p w:rsidR="00926A27" w:rsidRDefault="00926A27" w:rsidP="00067857"/>
          <w:p w:rsidR="00926A27" w:rsidRDefault="00926A27" w:rsidP="00067857"/>
          <w:p w:rsidR="00926A27" w:rsidRDefault="00926A27" w:rsidP="00067857"/>
          <w:p w:rsidR="00926A27" w:rsidRDefault="00926A27" w:rsidP="00067857"/>
        </w:tc>
      </w:tr>
      <w:tr w:rsidR="004A12AE" w:rsidTr="00E846B5">
        <w:trPr>
          <w:trHeight w:val="70"/>
        </w:trPr>
        <w:tc>
          <w:tcPr>
            <w:tcW w:w="8081" w:type="dxa"/>
            <w:gridSpan w:val="2"/>
            <w:vMerge/>
            <w:shd w:val="clear" w:color="auto" w:fill="auto"/>
          </w:tcPr>
          <w:p w:rsidR="004A12AE" w:rsidRDefault="004A12AE" w:rsidP="00067857"/>
        </w:tc>
        <w:tc>
          <w:tcPr>
            <w:tcW w:w="2409" w:type="dxa"/>
            <w:gridSpan w:val="2"/>
            <w:shd w:val="clear" w:color="auto" w:fill="E0E0E0"/>
          </w:tcPr>
          <w:p w:rsidR="004A12AE" w:rsidRPr="00BB2003" w:rsidRDefault="004A12AE" w:rsidP="00067857">
            <w:pPr>
              <w:rPr>
                <w:b/>
                <w:i/>
              </w:rPr>
            </w:pPr>
          </w:p>
          <w:p w:rsidR="004A12AE" w:rsidRPr="005C48DD" w:rsidRDefault="004A12AE" w:rsidP="00067857">
            <w:pPr>
              <w:rPr>
                <w:b/>
                <w:i/>
              </w:rPr>
            </w:pPr>
            <w:r w:rsidRPr="00BB2003">
              <w:rPr>
                <w:b/>
                <w:i/>
              </w:rPr>
              <w:t>Nastavne metode:</w:t>
            </w:r>
          </w:p>
          <w:p w:rsidR="00E846B5" w:rsidRDefault="00E846B5" w:rsidP="00926A27">
            <w:pPr>
              <w:ind w:left="720"/>
            </w:pPr>
          </w:p>
          <w:p w:rsidR="00DB2634" w:rsidRDefault="00DB2634" w:rsidP="00946F93">
            <w:pPr>
              <w:pStyle w:val="Odlomakpopisa"/>
              <w:numPr>
                <w:ilvl w:val="0"/>
                <w:numId w:val="13"/>
              </w:numPr>
            </w:pPr>
            <w:r>
              <w:t>vizualna metoda</w:t>
            </w:r>
          </w:p>
          <w:p w:rsidR="00946F93" w:rsidRDefault="00946F93" w:rsidP="00946F93">
            <w:pPr>
              <w:pStyle w:val="Odlomakpopisa"/>
              <w:numPr>
                <w:ilvl w:val="0"/>
                <w:numId w:val="13"/>
              </w:numPr>
            </w:pPr>
            <w:r>
              <w:t>istraživanje</w:t>
            </w:r>
          </w:p>
          <w:p w:rsidR="00926A27" w:rsidRDefault="00946F93" w:rsidP="00946F93">
            <w:pPr>
              <w:pStyle w:val="Odlomakpopisa"/>
            </w:pPr>
            <w:r>
              <w:t>(</w:t>
            </w:r>
            <w:r w:rsidR="00806C7B">
              <w:t>asocijacije</w:t>
            </w:r>
            <w:r>
              <w:t>, promatranje, praćenje)</w:t>
            </w:r>
          </w:p>
          <w:p w:rsidR="00946F93" w:rsidRDefault="00946F93" w:rsidP="00946F93">
            <w:pPr>
              <w:pStyle w:val="Odlomakpopisa"/>
              <w:numPr>
                <w:ilvl w:val="0"/>
                <w:numId w:val="13"/>
              </w:numPr>
            </w:pPr>
            <w:r>
              <w:t>problemsko poučavanje</w:t>
            </w:r>
          </w:p>
          <w:p w:rsidR="00946F93" w:rsidRDefault="00946F93" w:rsidP="00946F93">
            <w:pPr>
              <w:pStyle w:val="Odlomakpopisa"/>
            </w:pPr>
            <w:r>
              <w:t>(rad na zadacima)</w:t>
            </w:r>
          </w:p>
          <w:p w:rsidR="00946F93" w:rsidRDefault="00946F93" w:rsidP="00946F93">
            <w:pPr>
              <w:pStyle w:val="Odlomakpopisa"/>
              <w:numPr>
                <w:ilvl w:val="0"/>
                <w:numId w:val="13"/>
              </w:numPr>
            </w:pPr>
            <w:r>
              <w:t>heurističko poučavanje</w:t>
            </w:r>
          </w:p>
          <w:p w:rsidR="00946F93" w:rsidRDefault="00946F93" w:rsidP="00946F93">
            <w:pPr>
              <w:pStyle w:val="Odlomakpopisa"/>
            </w:pPr>
            <w:r>
              <w:t>(otkrivanje, zaključivanje)</w:t>
            </w:r>
          </w:p>
          <w:p w:rsidR="008B4054" w:rsidRDefault="008B4054" w:rsidP="008B4054">
            <w:pPr>
              <w:ind w:left="720"/>
            </w:pPr>
          </w:p>
          <w:p w:rsidR="00926A27" w:rsidRDefault="00926A27" w:rsidP="00926A27">
            <w:pPr>
              <w:ind w:left="720"/>
            </w:pPr>
          </w:p>
          <w:p w:rsidR="00926A27" w:rsidRDefault="00926A27" w:rsidP="00926A27">
            <w:pPr>
              <w:ind w:left="720"/>
            </w:pPr>
          </w:p>
          <w:p w:rsidR="00926A27" w:rsidRDefault="00926A27" w:rsidP="00926A27">
            <w:pPr>
              <w:ind w:left="720"/>
            </w:pPr>
          </w:p>
          <w:p w:rsidR="00926A27" w:rsidRDefault="00926A27" w:rsidP="00926A27">
            <w:pPr>
              <w:ind w:left="720"/>
            </w:pPr>
          </w:p>
          <w:p w:rsidR="00926A27" w:rsidRDefault="00926A27" w:rsidP="00926A27">
            <w:pPr>
              <w:ind w:left="720"/>
            </w:pPr>
          </w:p>
          <w:p w:rsidR="00926A27" w:rsidRDefault="00926A27" w:rsidP="00926A27">
            <w:pPr>
              <w:ind w:left="720"/>
            </w:pPr>
          </w:p>
          <w:p w:rsidR="005C48DD" w:rsidRDefault="005C48DD" w:rsidP="005C48DD">
            <w:pPr>
              <w:ind w:left="720"/>
            </w:pPr>
          </w:p>
        </w:tc>
      </w:tr>
      <w:tr w:rsidR="004A12AE" w:rsidTr="00E846B5">
        <w:trPr>
          <w:trHeight w:val="70"/>
        </w:trPr>
        <w:tc>
          <w:tcPr>
            <w:tcW w:w="8081" w:type="dxa"/>
            <w:gridSpan w:val="2"/>
            <w:vMerge/>
            <w:shd w:val="clear" w:color="auto" w:fill="auto"/>
          </w:tcPr>
          <w:p w:rsidR="004A12AE" w:rsidRDefault="004A12AE" w:rsidP="00067857"/>
        </w:tc>
        <w:tc>
          <w:tcPr>
            <w:tcW w:w="2409" w:type="dxa"/>
            <w:gridSpan w:val="2"/>
            <w:shd w:val="clear" w:color="auto" w:fill="E0E0E0"/>
          </w:tcPr>
          <w:p w:rsidR="004A12AE" w:rsidRDefault="004A12AE" w:rsidP="00067857"/>
          <w:p w:rsidR="004A12AE" w:rsidRDefault="004A12AE" w:rsidP="00067857">
            <w:pPr>
              <w:rPr>
                <w:b/>
                <w:i/>
              </w:rPr>
            </w:pPr>
            <w:r w:rsidRPr="00BB2003">
              <w:rPr>
                <w:b/>
                <w:i/>
              </w:rPr>
              <w:t>Nastavna sredstva i pomagala:</w:t>
            </w:r>
          </w:p>
          <w:p w:rsidR="00860765" w:rsidRDefault="00860765" w:rsidP="00067857">
            <w:pPr>
              <w:rPr>
                <w:b/>
                <w:i/>
              </w:rPr>
            </w:pPr>
          </w:p>
          <w:p w:rsidR="00860765" w:rsidRPr="00BB2003" w:rsidRDefault="00860765" w:rsidP="00067857">
            <w:pPr>
              <w:rPr>
                <w:b/>
                <w:i/>
              </w:rPr>
            </w:pPr>
          </w:p>
          <w:p w:rsidR="00860765" w:rsidRDefault="00860765" w:rsidP="00860765">
            <w:pPr>
              <w:numPr>
                <w:ilvl w:val="0"/>
                <w:numId w:val="13"/>
              </w:numPr>
            </w:pPr>
            <w:r>
              <w:t>bilježnica</w:t>
            </w:r>
          </w:p>
          <w:p w:rsidR="00860765" w:rsidRDefault="00860765" w:rsidP="00860765">
            <w:pPr>
              <w:numPr>
                <w:ilvl w:val="0"/>
                <w:numId w:val="13"/>
              </w:numPr>
            </w:pPr>
            <w:r>
              <w:t>ploča</w:t>
            </w:r>
          </w:p>
          <w:p w:rsidR="00860765" w:rsidRDefault="00860765" w:rsidP="00860765">
            <w:pPr>
              <w:numPr>
                <w:ilvl w:val="0"/>
                <w:numId w:val="13"/>
              </w:numPr>
            </w:pPr>
            <w:r>
              <w:t>kreda</w:t>
            </w:r>
          </w:p>
          <w:p w:rsidR="00860765" w:rsidRDefault="009E51C5" w:rsidP="00860765">
            <w:pPr>
              <w:pStyle w:val="Odlomakpopisa"/>
              <w:numPr>
                <w:ilvl w:val="0"/>
                <w:numId w:val="13"/>
              </w:numPr>
            </w:pPr>
            <w:r>
              <w:t>nastavni listići</w:t>
            </w:r>
          </w:p>
          <w:p w:rsidR="00860765" w:rsidRDefault="00860765" w:rsidP="00860765">
            <w:pPr>
              <w:pStyle w:val="Odlomakpopisa"/>
              <w:numPr>
                <w:ilvl w:val="0"/>
                <w:numId w:val="13"/>
              </w:numPr>
            </w:pPr>
            <w:r>
              <w:t>projektor</w:t>
            </w:r>
          </w:p>
          <w:p w:rsidR="00860765" w:rsidRDefault="00860765" w:rsidP="00860765">
            <w:pPr>
              <w:pStyle w:val="Odlomakpopisa"/>
              <w:numPr>
                <w:ilvl w:val="0"/>
                <w:numId w:val="13"/>
              </w:numPr>
            </w:pPr>
            <w:r>
              <w:t>računalo</w:t>
            </w:r>
          </w:p>
          <w:p w:rsidR="005C48DD" w:rsidRDefault="005C48DD" w:rsidP="00926A27">
            <w:pPr>
              <w:pStyle w:val="Odlomakpopisa"/>
            </w:pPr>
          </w:p>
          <w:p w:rsidR="00926A27" w:rsidRDefault="00926A27" w:rsidP="00926A27">
            <w:pPr>
              <w:pStyle w:val="Odlomakpopisa"/>
            </w:pPr>
          </w:p>
          <w:p w:rsidR="00926A27" w:rsidRDefault="00926A27" w:rsidP="00926A27">
            <w:pPr>
              <w:pStyle w:val="Odlomakpopisa"/>
            </w:pPr>
          </w:p>
          <w:p w:rsidR="00926A27" w:rsidRDefault="00926A27" w:rsidP="00926A27">
            <w:pPr>
              <w:pStyle w:val="Odlomakpopisa"/>
            </w:pPr>
          </w:p>
          <w:p w:rsidR="00926A27" w:rsidRDefault="00926A27" w:rsidP="00926A27">
            <w:pPr>
              <w:pStyle w:val="Odlomakpopisa"/>
            </w:pPr>
          </w:p>
          <w:p w:rsidR="00926A27" w:rsidRDefault="00926A27" w:rsidP="00926A27">
            <w:pPr>
              <w:pStyle w:val="Odlomakpopisa"/>
            </w:pPr>
          </w:p>
          <w:p w:rsidR="00926A27" w:rsidRDefault="00926A27" w:rsidP="00926A27">
            <w:pPr>
              <w:pStyle w:val="Odlomakpopisa"/>
            </w:pPr>
          </w:p>
          <w:p w:rsidR="00926A27" w:rsidRDefault="00926A27" w:rsidP="00926A27">
            <w:pPr>
              <w:pStyle w:val="Odlomakpopisa"/>
            </w:pPr>
          </w:p>
        </w:tc>
      </w:tr>
      <w:tr w:rsidR="004A12AE" w:rsidTr="00E846B5">
        <w:trPr>
          <w:trHeight w:val="70"/>
        </w:trPr>
        <w:tc>
          <w:tcPr>
            <w:tcW w:w="8081" w:type="dxa"/>
            <w:gridSpan w:val="2"/>
            <w:vMerge/>
            <w:shd w:val="clear" w:color="auto" w:fill="auto"/>
          </w:tcPr>
          <w:p w:rsidR="004A12AE" w:rsidRDefault="004A12AE" w:rsidP="00067857"/>
        </w:tc>
        <w:tc>
          <w:tcPr>
            <w:tcW w:w="2409" w:type="dxa"/>
            <w:gridSpan w:val="2"/>
            <w:shd w:val="clear" w:color="auto" w:fill="E0E0E0"/>
          </w:tcPr>
          <w:p w:rsidR="004A12AE" w:rsidRPr="00BB2003" w:rsidRDefault="004A12AE" w:rsidP="00067857">
            <w:pPr>
              <w:rPr>
                <w:b/>
                <w:i/>
              </w:rPr>
            </w:pPr>
          </w:p>
          <w:p w:rsidR="004A12AE" w:rsidRPr="00BB2003" w:rsidRDefault="004A12AE" w:rsidP="00067857">
            <w:pPr>
              <w:rPr>
                <w:b/>
                <w:i/>
              </w:rPr>
            </w:pPr>
            <w:r w:rsidRPr="00BB2003">
              <w:rPr>
                <w:b/>
                <w:i/>
              </w:rPr>
              <w:t>Domaća zadaća:</w:t>
            </w:r>
          </w:p>
          <w:p w:rsidR="004A12AE" w:rsidRPr="00BB2003" w:rsidRDefault="004A12AE" w:rsidP="00067857">
            <w:pPr>
              <w:rPr>
                <w:b/>
                <w:i/>
              </w:rPr>
            </w:pPr>
          </w:p>
          <w:p w:rsidR="005344FB" w:rsidRDefault="00D00B1E" w:rsidP="00067857">
            <w:r>
              <w:t>Za domaću zadaću pokušati kreirati nove likove.</w:t>
            </w:r>
          </w:p>
        </w:tc>
      </w:tr>
      <w:tr w:rsidR="004A12AE" w:rsidTr="00C92F0E">
        <w:tc>
          <w:tcPr>
            <w:tcW w:w="10490" w:type="dxa"/>
            <w:gridSpan w:val="4"/>
            <w:shd w:val="clear" w:color="auto" w:fill="auto"/>
          </w:tcPr>
          <w:p w:rsidR="00D3396F" w:rsidRDefault="005C48DD" w:rsidP="00F77F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Napomena:</w:t>
            </w:r>
          </w:p>
          <w:p w:rsidR="00806CDB" w:rsidRPr="009045E9" w:rsidRDefault="009045E9" w:rsidP="00F77F20">
            <w:pPr>
              <w:rPr>
                <w:i/>
              </w:rPr>
            </w:pPr>
            <w:r w:rsidRPr="009045E9">
              <w:rPr>
                <w:i/>
              </w:rPr>
              <w:t>Poveznica za video:</w:t>
            </w:r>
          </w:p>
          <w:p w:rsidR="00806CDB" w:rsidRDefault="007E35E5" w:rsidP="00F77F20">
            <w:pPr>
              <w:rPr>
                <w:i/>
              </w:rPr>
            </w:pPr>
            <w:hyperlink r:id="rId5" w:history="1">
              <w:r w:rsidR="008C569D" w:rsidRPr="007376E4">
                <w:rPr>
                  <w:rStyle w:val="Hiperveza"/>
                  <w:i/>
                </w:rPr>
                <w:t>http://www.amara.org/en/videos/S3EyY9i8r3LT/info/descartes-story-3/</w:t>
              </w:r>
            </w:hyperlink>
          </w:p>
          <w:p w:rsidR="008C569D" w:rsidRDefault="008C569D" w:rsidP="00F77F20">
            <w:pPr>
              <w:rPr>
                <w:i/>
              </w:rPr>
            </w:pPr>
            <w:r>
              <w:rPr>
                <w:i/>
              </w:rPr>
              <w:t>Sadržaj priče:</w:t>
            </w:r>
          </w:p>
          <w:p w:rsidR="008C569D" w:rsidRPr="008C569D" w:rsidRDefault="007E35E5" w:rsidP="00F77F20">
            <w:pPr>
              <w:rPr>
                <w:i/>
              </w:rPr>
            </w:pPr>
            <w:hyperlink r:id="rId6" w:tooltip="0:00" w:history="1">
              <w:r w:rsidR="008B17EC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 xml:space="preserve">Matematički </w:t>
              </w:r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do</w:t>
              </w:r>
              <w:r w:rsidR="008B17EC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pri</w:t>
              </w:r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nos obične kućne muhe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. </w:t>
            </w:r>
            <w:hyperlink r:id="rId7" w:tooltip="0:08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Gdje ti voliš razmišljati?</w:t>
              </w:r>
            </w:hyperlink>
            <w:hyperlink r:id="rId8" w:tooltip="0:09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Možda ti nije važno gdje se nalaziš kad najbolje razmišljaš.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9" w:tooltip="0:15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Ovo je priča o nekome tko je najbolje razmišljao ležeći u krevetu.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10" w:tooltip="0:21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 xml:space="preserve">Ime ovog mladog francuza bilo je </w:t>
              </w:r>
              <w:proofErr w:type="spellStart"/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Rene</w:t>
              </w:r>
              <w:proofErr w:type="spellEnd"/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.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11" w:tooltip="0:23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Kako je kao dijete bio često bolestan, bilo mu je dozvoljeno ostajati dugo u krevetu, nekada čak i do podneva.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12" w:tooltip="0:31" w:history="1">
              <w:r w:rsidR="008B17EC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No nije sve</w:t>
              </w:r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 xml:space="preserve"> to vrijeme proveo spavajući.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13" w:tooltip="0:33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Nešto od tog vremena proveo je razmišljajući i učeći.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14" w:tooltip="0:36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Razmišljao je o mnogim</w:t>
              </w:r>
              <w:r w:rsidR="008C569D" w:rsidRPr="00FA1219">
                <w:rPr>
                  <w:rStyle w:val="apple-converted-space"/>
                  <w:i/>
                  <w:shd w:val="clear" w:color="auto" w:fill="FFFFFF" w:themeFill="background1"/>
                </w:rPr>
                <w:t> </w:t>
              </w:r>
            </w:hyperlink>
            <w:r w:rsidR="008C569D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15" w:tooltip="0:36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stvarima ali najviše je volio misliti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16" w:tooltip="0:39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o matematici, znanosti i filozofiji.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17" w:tooltip="0:45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Prema priči, jednoga je dana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18" w:tooltip="0:47" w:history="1">
              <w:proofErr w:type="spellStart"/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Rene</w:t>
              </w:r>
              <w:proofErr w:type="spellEnd"/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 xml:space="preserve"> ležao u krevetu razmišljajući kad je primijetio muhu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19" w:tooltip="0:51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kako hoda po stropu. D</w:t>
              </w:r>
              <w:r w:rsidR="008B17EC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ok ju je promatrao kako se pomič</w:t>
              </w:r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e po stropu</w:t>
              </w:r>
            </w:hyperlink>
            <w:r w:rsidR="008B17EC" w:rsidRPr="00FA1219">
              <w:rPr>
                <w:i/>
                <w:shd w:val="clear" w:color="auto" w:fill="FFFFFF" w:themeFill="background1"/>
              </w:rPr>
              <w:t xml:space="preserve"> </w:t>
            </w:r>
            <w:hyperlink r:id="rId20" w:tooltip="0:58" w:history="1">
              <w:r w:rsidR="008C569D" w:rsidRPr="00FA1219">
                <w:rPr>
                  <w:rStyle w:val="Hiperveza"/>
                  <w:i/>
                  <w:color w:val="auto"/>
                  <w:u w:val="none"/>
                  <w:shd w:val="clear" w:color="auto" w:fill="FFFFFF" w:themeFill="background1"/>
                </w:rPr>
                <w:t>prekrivenom kvadratnim pločicama razmišljao je kako</w:t>
              </w:r>
            </w:hyperlink>
            <w:r w:rsidR="008B17EC" w:rsidRPr="00FA1219">
              <w:rPr>
                <w:i/>
              </w:rPr>
              <w:t xml:space="preserve"> </w:t>
            </w:r>
            <w:hyperlink r:id="rId21" w:tooltip="1:01" w:history="1">
              <w:r w:rsidR="008C569D" w:rsidRPr="00FA1219">
                <w:rPr>
                  <w:rStyle w:val="Hiperveza"/>
                  <w:i/>
                  <w:color w:val="auto"/>
                  <w:u w:val="none"/>
                </w:rPr>
                <w:t>b</w:t>
              </w:r>
              <w:r w:rsidR="00C66F4A" w:rsidRPr="00FA1219">
                <w:rPr>
                  <w:rStyle w:val="Hiperveza"/>
                  <w:i/>
                  <w:color w:val="auto"/>
                  <w:u w:val="none"/>
                </w:rPr>
                <w:t>i mogao opisati položaj te muhe</w:t>
              </w:r>
              <w:r w:rsidR="008C569D" w:rsidRPr="00FA1219">
                <w:rPr>
                  <w:rStyle w:val="Hiperveza"/>
                  <w:i/>
                  <w:color w:val="auto"/>
                  <w:u w:val="none"/>
                </w:rPr>
                <w:t>.</w:t>
              </w:r>
            </w:hyperlink>
            <w:r w:rsidR="00C66F4A" w:rsidRPr="00FA1219">
              <w:rPr>
                <w:i/>
              </w:rPr>
              <w:t xml:space="preserve"> </w:t>
            </w:r>
            <w:hyperlink r:id="rId22" w:tooltip="1:04" w:history="1">
              <w:r w:rsidR="008C569D" w:rsidRPr="00FA1219">
                <w:rPr>
                  <w:rStyle w:val="Hiperveza"/>
                  <w:i/>
                  <w:color w:val="auto"/>
                  <w:u w:val="none"/>
                </w:rPr>
                <w:t>S obzirom da je bio matematičar, razmišljao je kako</w:t>
              </w:r>
            </w:hyperlink>
            <w:r w:rsidR="004106E7">
              <w:rPr>
                <w:i/>
              </w:rPr>
              <w:t xml:space="preserve"> </w:t>
            </w:r>
            <w:hyperlink r:id="rId23" w:tooltip="1:06" w:history="1">
              <w:r w:rsidR="008C569D" w:rsidRPr="00FA1219">
                <w:rPr>
                  <w:rStyle w:val="Hiperveza"/>
                  <w:i/>
                  <w:color w:val="auto"/>
                  <w:u w:val="none"/>
                </w:rPr>
                <w:t>bi precizno mogao iskazati položaj muhe na zidu koristeći brojeve.</w:t>
              </w:r>
            </w:hyperlink>
            <w:r w:rsidR="004106E7">
              <w:rPr>
                <w:i/>
              </w:rPr>
              <w:t xml:space="preserve"> </w:t>
            </w:r>
            <w:hyperlink r:id="rId24" w:tooltip="1:12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Mogao je reći nešto poput</w:t>
              </w:r>
            </w:hyperlink>
            <w:hyperlink r:id="rId25" w:tooltip="1:15" w:history="1">
              <w:r w:rsidR="004106E7">
                <w:rPr>
                  <w:rStyle w:val="Hiperveza"/>
                  <w:i/>
                  <w:color w:val="auto"/>
                  <w:u w:val="none"/>
                </w:rPr>
                <w:t xml:space="preserve"> „</w:t>
              </w:r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Muha se nalazi dvije stope od lijevog zida.</w:t>
              </w:r>
              <w:r w:rsidR="004106E7">
                <w:rPr>
                  <w:rStyle w:val="Hiperveza"/>
                  <w:i/>
                  <w:color w:val="auto"/>
                  <w:u w:val="none"/>
                </w:rPr>
                <w:t>“</w:t>
              </w:r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 xml:space="preserve"> - no to mu nije govorilo</w:t>
              </w:r>
              <w:r w:rsidR="008C569D" w:rsidRPr="008C569D">
                <w:rPr>
                  <w:rStyle w:val="apple-converted-space"/>
                  <w:i/>
                </w:rPr>
                <w:t> </w:t>
              </w:r>
            </w:hyperlink>
            <w:r w:rsidR="008C569D" w:rsidRPr="008C569D">
              <w:rPr>
                <w:i/>
              </w:rPr>
              <w:t xml:space="preserve"> </w:t>
            </w:r>
            <w:hyperlink r:id="rId26" w:tooltip="1:15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koliko</w:t>
              </w:r>
            </w:hyperlink>
            <w:r w:rsidR="004106E7">
              <w:rPr>
                <w:i/>
              </w:rPr>
              <w:t xml:space="preserve"> </w:t>
            </w:r>
            <w:hyperlink r:id="rId27" w:tooltip="1:19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je muha udaljena od prednjeg ili stražnjeg zida.</w:t>
              </w:r>
            </w:hyperlink>
            <w:r w:rsidR="004106E7">
              <w:rPr>
                <w:i/>
              </w:rPr>
              <w:t xml:space="preserve"> </w:t>
            </w:r>
            <w:hyperlink r:id="rId28" w:tooltip="1:23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Stoga, ako je želio koristiti brojeve kako bi odredio položaj muhe morao je imati dva broja.</w:t>
              </w:r>
            </w:hyperlink>
            <w:r w:rsidR="004106E7">
              <w:rPr>
                <w:i/>
              </w:rPr>
              <w:t xml:space="preserve"> </w:t>
            </w:r>
            <w:hyperlink r:id="rId29" w:tooltip="1:27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Jednim brojem opisao bi horizontalni p</w:t>
              </w:r>
              <w:r w:rsidR="004106E7">
                <w:rPr>
                  <w:rStyle w:val="Hiperveza"/>
                  <w:i/>
                  <w:color w:val="auto"/>
                  <w:u w:val="none"/>
                </w:rPr>
                <w:t xml:space="preserve">oložaj, a drugi broj vertikalni </w:t>
              </w:r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položaj.</w:t>
              </w:r>
            </w:hyperlink>
            <w:r w:rsidR="004106E7">
              <w:rPr>
                <w:i/>
              </w:rPr>
              <w:t xml:space="preserve"> </w:t>
            </w:r>
            <w:hyperlink r:id="rId30" w:tooltip="1:37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Nastavljajući promatrati muhu</w:t>
              </w:r>
            </w:hyperlink>
            <w:r w:rsidR="004106E7">
              <w:rPr>
                <w:i/>
              </w:rPr>
              <w:t xml:space="preserve"> </w:t>
            </w:r>
            <w:hyperlink r:id="rId31" w:tooltip="1:40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mislio je da bi umjesto korištenja neke mjere za brojeve</w:t>
              </w:r>
            </w:hyperlink>
            <w:r w:rsidR="004106E7">
              <w:rPr>
                <w:i/>
              </w:rPr>
              <w:t xml:space="preserve"> </w:t>
            </w:r>
            <w:hyperlink r:id="rId32" w:tooltip="1:43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možda trebao iskoristiti kvadratne pločice kao pomoć.</w:t>
              </w:r>
            </w:hyperlink>
            <w:r w:rsidR="004106E7">
              <w:rPr>
                <w:i/>
              </w:rPr>
              <w:t xml:space="preserve"> </w:t>
            </w:r>
            <w:hyperlink r:id="rId33" w:tooltip="1:47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Napokon, mjerenje je podrazumijevalo da se mora ustati iz kreveta, a on to nije želio učiniti.</w:t>
              </w:r>
            </w:hyperlink>
            <w:r w:rsidR="004106E7">
              <w:rPr>
                <w:i/>
              </w:rPr>
              <w:t xml:space="preserve"> </w:t>
            </w:r>
            <w:hyperlink r:id="rId34" w:tooltip="1:51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Odjednom mu se javila ideja.</w:t>
              </w:r>
            </w:hyperlink>
            <w:r w:rsidR="004106E7">
              <w:rPr>
                <w:i/>
              </w:rPr>
              <w:t xml:space="preserve"> </w:t>
            </w:r>
            <w:hyperlink r:id="rId35" w:tooltip="1:55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Ako odredi jedan kut stropa kao početnu točku</w:t>
              </w:r>
            </w:hyperlink>
            <w:r w:rsidR="004106E7">
              <w:rPr>
                <w:i/>
              </w:rPr>
              <w:t xml:space="preserve"> </w:t>
            </w:r>
            <w:hyperlink r:id="rId36" w:tooltip="1:58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može opisati položaj muhe tvrdeći se nalazi četiri pločice duž te šest pločica gore.</w:t>
              </w:r>
            </w:hyperlink>
            <w:r w:rsidR="004106E7">
              <w:rPr>
                <w:i/>
              </w:rPr>
              <w:t xml:space="preserve"> </w:t>
            </w:r>
            <w:hyperlink r:id="rId37" w:tooltip="2:03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Prvi broj bi uvi</w:t>
              </w:r>
              <w:r w:rsidR="004106E7">
                <w:rPr>
                  <w:rStyle w:val="Hiperveza"/>
                  <w:i/>
                  <w:color w:val="auto"/>
                  <w:u w:val="none"/>
                </w:rPr>
                <w:t>jek predstavljao horizontalnu p</w:t>
              </w:r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ločicu, a drugi broj vertikalnu pločicu.</w:t>
              </w:r>
            </w:hyperlink>
            <w:r w:rsidR="004106E7">
              <w:rPr>
                <w:i/>
              </w:rPr>
              <w:t xml:space="preserve"> </w:t>
            </w:r>
            <w:hyperlink r:id="rId38" w:tooltip="2:07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Koristeći ovaj uređeni par brojeva</w:t>
              </w:r>
            </w:hyperlink>
            <w:r w:rsidR="004106E7">
              <w:rPr>
                <w:i/>
              </w:rPr>
              <w:t xml:space="preserve"> </w:t>
            </w:r>
            <w:hyperlink r:id="rId39" w:tooltip="2:11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pronašao je način da jednostavno odredi položaj muhe bez obzira gdje se ona nalazila na stropu.</w:t>
              </w:r>
            </w:hyperlink>
            <w:r w:rsidR="004106E7">
              <w:rPr>
                <w:i/>
              </w:rPr>
              <w:t xml:space="preserve"> </w:t>
            </w:r>
            <w:hyperlink r:id="rId40" w:tooltip="2:17" w:history="1">
              <w:proofErr w:type="spellStart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Rene</w:t>
              </w:r>
              <w:proofErr w:type="spellEnd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 xml:space="preserve"> </w:t>
              </w:r>
              <w:proofErr w:type="spellStart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Descartesova</w:t>
              </w:r>
              <w:proofErr w:type="spellEnd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 xml:space="preserve"> ideja kreirala je ono što mi danas poznajemo kao koordinatni sustav u ravnini.</w:t>
              </w:r>
            </w:hyperlink>
            <w:r w:rsidR="004106E7">
              <w:rPr>
                <w:i/>
              </w:rPr>
              <w:t xml:space="preserve"> </w:t>
            </w:r>
            <w:hyperlink r:id="rId41" w:tooltip="2:26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 xml:space="preserve">Često se njemu u čast naziva </w:t>
              </w:r>
              <w:proofErr w:type="spellStart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Kartezijev</w:t>
              </w:r>
              <w:proofErr w:type="spellEnd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 xml:space="preserve"> koordinatni sustav.</w:t>
              </w:r>
            </w:hyperlink>
            <w:r w:rsidR="004106E7">
              <w:rPr>
                <w:i/>
              </w:rPr>
              <w:t xml:space="preserve"> </w:t>
            </w:r>
            <w:hyperlink r:id="rId42" w:tooltip="2:30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Smatra se da je bio jedan od najvećih mislioca svih vremena.</w:t>
              </w:r>
            </w:hyperlink>
            <w:r w:rsidR="004106E7">
              <w:rPr>
                <w:i/>
              </w:rPr>
              <w:t xml:space="preserve"> </w:t>
            </w:r>
            <w:hyperlink r:id="rId43" w:tooltip="2:36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 xml:space="preserve">Najbolje je poznat po svojoj izjavi: Mislim, stoga </w:t>
              </w:r>
              <w:proofErr w:type="spellStart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postojim.</w:t>
              </w:r>
            </w:hyperlink>
            <w:hyperlink r:id="rId44" w:tooltip="2:42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Tijeko</w:t>
              </w:r>
              <w:r w:rsidR="004106E7">
                <w:rPr>
                  <w:rStyle w:val="Hiperveza"/>
                  <w:i/>
                  <w:color w:val="auto"/>
                  <w:u w:val="none"/>
                </w:rPr>
                <w:t>m</w:t>
              </w:r>
              <w:proofErr w:type="spellEnd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 xml:space="preserve"> života nastavio je ostajati dokasna u krevetu razmišljajući i radeći.</w:t>
              </w:r>
            </w:hyperlink>
            <w:r w:rsidR="004106E7">
              <w:rPr>
                <w:i/>
              </w:rPr>
              <w:t xml:space="preserve"> </w:t>
            </w:r>
            <w:hyperlink r:id="rId45" w:tooltip="2:47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Nedugo prije svoje smrti poučavao je</w:t>
              </w:r>
            </w:hyperlink>
            <w:r w:rsidR="004106E7">
              <w:rPr>
                <w:i/>
              </w:rPr>
              <w:t xml:space="preserve"> </w:t>
            </w:r>
            <w:hyperlink r:id="rId46" w:tooltip="2:50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 xml:space="preserve">švedsku kraljicu </w:t>
              </w:r>
              <w:proofErr w:type="spellStart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Christinu</w:t>
              </w:r>
              <w:proofErr w:type="spellEnd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.</w:t>
              </w:r>
            </w:hyperlink>
            <w:r w:rsidR="004106E7">
              <w:rPr>
                <w:i/>
              </w:rPr>
              <w:t xml:space="preserve"> </w:t>
            </w:r>
            <w:hyperlink r:id="rId47" w:tooltip="2:54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Tada se morao ustati iz kreveta izuzetno rano.</w:t>
              </w:r>
            </w:hyperlink>
            <w:r w:rsidR="004106E7">
              <w:rPr>
                <w:i/>
              </w:rPr>
              <w:t xml:space="preserve"> </w:t>
            </w:r>
            <w:hyperlink r:id="rId48" w:tooltip="2:56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Neki kažu da je takvo uskraćivanje sna dovelo i do njegove bolesti.</w:t>
              </w:r>
            </w:hyperlink>
            <w:r w:rsidR="004106E7">
              <w:rPr>
                <w:i/>
              </w:rPr>
              <w:t xml:space="preserve"> </w:t>
            </w:r>
            <w:hyperlink r:id="rId49" w:tooltip="3:02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Umro je od upale pluća s 53 godine nakon što je uspio uvelike pridonijeti matematici i filozofiji.</w:t>
              </w:r>
            </w:hyperlink>
            <w:r w:rsidR="004106E7">
              <w:rPr>
                <w:i/>
              </w:rPr>
              <w:t xml:space="preserve"> </w:t>
            </w:r>
            <w:hyperlink r:id="rId50" w:tooltip="3:09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Stoga sljedeći puta kada vidiš muhu na stropu</w:t>
              </w:r>
            </w:hyperlink>
            <w:r w:rsidR="004106E7">
              <w:rPr>
                <w:i/>
              </w:rPr>
              <w:t xml:space="preserve"> </w:t>
            </w:r>
            <w:hyperlink r:id="rId51" w:tooltip="3:14" w:history="1"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 xml:space="preserve">ili odlučiš dugo spavati, prisjeti se </w:t>
              </w:r>
              <w:proofErr w:type="spellStart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>Renea</w:t>
              </w:r>
              <w:proofErr w:type="spellEnd"/>
              <w:r w:rsidR="008C569D" w:rsidRPr="008C569D">
                <w:rPr>
                  <w:rStyle w:val="Hiperveza"/>
                  <w:i/>
                  <w:color w:val="auto"/>
                  <w:u w:val="none"/>
                </w:rPr>
                <w:t xml:space="preserve"> Descartesa.</w:t>
              </w:r>
            </w:hyperlink>
          </w:p>
          <w:p w:rsidR="00DD6353" w:rsidRDefault="00DD6353" w:rsidP="00F77F20">
            <w:pPr>
              <w:rPr>
                <w:sz w:val="28"/>
                <w:szCs w:val="28"/>
              </w:rPr>
            </w:pPr>
          </w:p>
          <w:p w:rsidR="00850CC3" w:rsidRDefault="00850CC3" w:rsidP="00F77F20">
            <w:pPr>
              <w:rPr>
                <w:sz w:val="28"/>
                <w:szCs w:val="28"/>
              </w:rPr>
            </w:pPr>
          </w:p>
          <w:p w:rsidR="00850CC3" w:rsidRDefault="00850CC3" w:rsidP="00F77F20">
            <w:pPr>
              <w:rPr>
                <w:sz w:val="28"/>
                <w:szCs w:val="28"/>
              </w:rPr>
            </w:pPr>
          </w:p>
          <w:p w:rsidR="00850CC3" w:rsidRPr="00850CC3" w:rsidRDefault="00850CC3" w:rsidP="00F77F20">
            <w:pPr>
              <w:rPr>
                <w:b/>
                <w:sz w:val="28"/>
                <w:szCs w:val="28"/>
              </w:rPr>
            </w:pPr>
            <w:r w:rsidRPr="00850CC3">
              <w:rPr>
                <w:b/>
                <w:sz w:val="28"/>
                <w:szCs w:val="28"/>
              </w:rPr>
              <w:t>Plan ploče:</w:t>
            </w:r>
          </w:p>
          <w:p w:rsidR="00850CC3" w:rsidRDefault="00850CC3" w:rsidP="00F77F20">
            <w:pPr>
              <w:rPr>
                <w:sz w:val="28"/>
                <w:szCs w:val="28"/>
              </w:rPr>
            </w:pPr>
          </w:p>
          <w:p w:rsidR="00850CC3" w:rsidRDefault="00850CC3" w:rsidP="00F77F20">
            <w:r w:rsidRPr="00850CC3">
              <w:t>Površina trokuta:</w:t>
            </w:r>
          </w:p>
          <w:p w:rsidR="00850CC3" w:rsidRPr="00E243AE" w:rsidRDefault="00850CC3" w:rsidP="00850CC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:rsidR="00850CC3" w:rsidRPr="00850CC3" w:rsidRDefault="00850CC3" w:rsidP="00F77F20"/>
          <w:p w:rsidR="00850CC3" w:rsidRDefault="00850CC3" w:rsidP="00F77F20">
            <w:r w:rsidRPr="00850CC3">
              <w:t>Udaljenost između točaka:</w:t>
            </w:r>
          </w:p>
          <w:p w:rsidR="00850CC3" w:rsidRPr="00E243AE" w:rsidRDefault="007E35E5" w:rsidP="00850CC3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850CC3" w:rsidRPr="00850CC3" w:rsidRDefault="00850CC3" w:rsidP="00F77F20"/>
          <w:p w:rsidR="00850CC3" w:rsidRDefault="00850CC3" w:rsidP="00F77F20">
            <w:proofErr w:type="spellStart"/>
            <w:r w:rsidRPr="00850CC3">
              <w:t>Polovište</w:t>
            </w:r>
            <w:proofErr w:type="spellEnd"/>
            <w:r w:rsidRPr="00850CC3">
              <w:t>:</w:t>
            </w:r>
          </w:p>
          <w:p w:rsidR="00850CC3" w:rsidRPr="00E243AE" w:rsidRDefault="00850CC3" w:rsidP="00850CC3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,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850CC3" w:rsidRPr="00DD6353" w:rsidRDefault="00850CC3" w:rsidP="00F77F20">
            <w:pPr>
              <w:rPr>
                <w:sz w:val="28"/>
                <w:szCs w:val="28"/>
              </w:rPr>
            </w:pPr>
          </w:p>
        </w:tc>
      </w:tr>
    </w:tbl>
    <w:p w:rsidR="0053035E" w:rsidRDefault="0053035E" w:rsidP="00806CDB"/>
    <w:p w:rsidR="0053035E" w:rsidRDefault="0053035E" w:rsidP="00806CDB"/>
    <w:p w:rsidR="00112617" w:rsidRPr="0053035E" w:rsidRDefault="00112617" w:rsidP="00806CDB">
      <w:pPr>
        <w:rPr>
          <w:color w:val="548DD4" w:themeColor="text2" w:themeTint="99"/>
        </w:rPr>
      </w:pPr>
      <w:r w:rsidRPr="0053035E">
        <w:rPr>
          <w:color w:val="548DD4" w:themeColor="text2" w:themeTint="99"/>
        </w:rPr>
        <w:t>Prilog1</w:t>
      </w:r>
    </w:p>
    <w:p w:rsidR="0053035E" w:rsidRDefault="0053035E" w:rsidP="0053035E"/>
    <w:tbl>
      <w:tblPr>
        <w:tblStyle w:val="Reetkatablice"/>
        <w:tblW w:w="9528" w:type="dxa"/>
        <w:tblLook w:val="04A0"/>
      </w:tblPr>
      <w:tblGrid>
        <w:gridCol w:w="1905"/>
        <w:gridCol w:w="1905"/>
        <w:gridCol w:w="1906"/>
        <w:gridCol w:w="1906"/>
        <w:gridCol w:w="1906"/>
      </w:tblGrid>
      <w:tr w:rsidR="0053035E" w:rsidTr="00077206">
        <w:trPr>
          <w:trHeight w:val="1263"/>
        </w:trPr>
        <w:tc>
          <w:tcPr>
            <w:tcW w:w="1905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1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1</w:t>
            </w:r>
          </w:p>
        </w:tc>
        <w:tc>
          <w:tcPr>
            <w:tcW w:w="1905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1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2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1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3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1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4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1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5</w:t>
            </w:r>
          </w:p>
        </w:tc>
      </w:tr>
      <w:tr w:rsidR="0053035E" w:rsidTr="00077206">
        <w:trPr>
          <w:trHeight w:val="1263"/>
        </w:trPr>
        <w:tc>
          <w:tcPr>
            <w:tcW w:w="1905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1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6</w:t>
            </w:r>
          </w:p>
        </w:tc>
        <w:tc>
          <w:tcPr>
            <w:tcW w:w="1905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1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7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1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8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2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1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2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2</w:t>
            </w:r>
          </w:p>
        </w:tc>
      </w:tr>
      <w:tr w:rsidR="0053035E" w:rsidTr="00077206">
        <w:trPr>
          <w:trHeight w:val="1192"/>
        </w:trPr>
        <w:tc>
          <w:tcPr>
            <w:tcW w:w="1905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2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3</w:t>
            </w:r>
          </w:p>
        </w:tc>
        <w:tc>
          <w:tcPr>
            <w:tcW w:w="1905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2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4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2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5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2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6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2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7</w:t>
            </w:r>
          </w:p>
        </w:tc>
      </w:tr>
      <w:tr w:rsidR="0053035E" w:rsidTr="00077206">
        <w:trPr>
          <w:trHeight w:val="1263"/>
        </w:trPr>
        <w:tc>
          <w:tcPr>
            <w:tcW w:w="1905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2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8</w:t>
            </w:r>
          </w:p>
        </w:tc>
        <w:tc>
          <w:tcPr>
            <w:tcW w:w="1905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3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1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3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2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3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3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3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4</w:t>
            </w:r>
          </w:p>
        </w:tc>
      </w:tr>
      <w:tr w:rsidR="0053035E" w:rsidTr="00077206">
        <w:trPr>
          <w:trHeight w:val="1263"/>
        </w:trPr>
        <w:tc>
          <w:tcPr>
            <w:tcW w:w="1905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3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5</w:t>
            </w:r>
          </w:p>
        </w:tc>
        <w:tc>
          <w:tcPr>
            <w:tcW w:w="1905" w:type="dxa"/>
          </w:tcPr>
          <w:p w:rsidR="0053035E" w:rsidRDefault="0053035E" w:rsidP="00077206"/>
          <w:p w:rsidR="0053035E" w:rsidRDefault="0053035E" w:rsidP="00077206">
            <w:r>
              <w:t>Red:</w:t>
            </w:r>
            <w:r w:rsidR="00042039">
              <w:t xml:space="preserve"> 3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6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  <w:r w:rsidR="00042039">
              <w:t xml:space="preserve"> 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</w:p>
        </w:tc>
        <w:tc>
          <w:tcPr>
            <w:tcW w:w="1906" w:type="dxa"/>
          </w:tcPr>
          <w:p w:rsidR="0053035E" w:rsidRDefault="0053035E" w:rsidP="00077206"/>
          <w:p w:rsidR="0053035E" w:rsidRDefault="0053035E" w:rsidP="00077206">
            <w:r>
              <w:t>Red:</w:t>
            </w:r>
          </w:p>
          <w:p w:rsidR="0053035E" w:rsidRDefault="0053035E" w:rsidP="00077206"/>
          <w:p w:rsidR="0053035E" w:rsidRDefault="0053035E" w:rsidP="00077206">
            <w:r>
              <w:t>Stolica:</w:t>
            </w:r>
          </w:p>
        </w:tc>
      </w:tr>
    </w:tbl>
    <w:p w:rsidR="0053035E" w:rsidRDefault="0053035E" w:rsidP="00806CDB"/>
    <w:p w:rsidR="00F54330" w:rsidRDefault="00F54330" w:rsidP="00806CDB"/>
    <w:p w:rsidR="00F54330" w:rsidRDefault="00F54330" w:rsidP="00806CDB"/>
    <w:p w:rsidR="00F54330" w:rsidRDefault="00F54330" w:rsidP="00806CDB"/>
    <w:p w:rsidR="00F54330" w:rsidRDefault="00F54330" w:rsidP="00806CDB"/>
    <w:p w:rsidR="00F54330" w:rsidRDefault="00F54330" w:rsidP="00806CDB"/>
    <w:p w:rsidR="00F54330" w:rsidRDefault="00F54330" w:rsidP="00806CDB"/>
    <w:p w:rsidR="00F54330" w:rsidRDefault="00F54330" w:rsidP="00806CDB"/>
    <w:p w:rsidR="00F54330" w:rsidRDefault="00F54330" w:rsidP="00F54330">
      <w:pPr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Prilog2</w:t>
      </w:r>
    </w:p>
    <w:p w:rsidR="00F54330" w:rsidRDefault="00F54330" w:rsidP="00F54330">
      <w:pPr>
        <w:rPr>
          <w:rFonts w:ascii="Arial" w:hAnsi="Arial" w:cs="Arial"/>
          <w:b/>
        </w:rPr>
      </w:pPr>
    </w:p>
    <w:p w:rsidR="00F54330" w:rsidRPr="006B65B1" w:rsidRDefault="00F54330" w:rsidP="00F54330">
      <w:pPr>
        <w:rPr>
          <w:rFonts w:ascii="Arial" w:hAnsi="Arial" w:cs="Arial"/>
          <w:b/>
        </w:rPr>
      </w:pPr>
      <w:r w:rsidRPr="006B65B1">
        <w:rPr>
          <w:rFonts w:ascii="Arial" w:hAnsi="Arial" w:cs="Arial"/>
          <w:b/>
        </w:rPr>
        <w:t>ABCD pitalice</w:t>
      </w:r>
      <w:r>
        <w:rPr>
          <w:rFonts w:ascii="Arial" w:hAnsi="Arial" w:cs="Arial"/>
          <w:b/>
        </w:rPr>
        <w:t xml:space="preserve"> (</w:t>
      </w:r>
      <w:r w:rsidRPr="006B65B1">
        <w:rPr>
          <w:rFonts w:ascii="Arial" w:hAnsi="Arial" w:cs="Arial"/>
          <w:i/>
          <w:sz w:val="20"/>
          <w:szCs w:val="20"/>
        </w:rPr>
        <w:t>primjeri zadataka s državne mature</w:t>
      </w:r>
      <w:r>
        <w:rPr>
          <w:rFonts w:ascii="Arial" w:hAnsi="Arial" w:cs="Arial"/>
          <w:b/>
        </w:rPr>
        <w:t>)</w:t>
      </w:r>
      <w:r w:rsidRPr="006B65B1">
        <w:rPr>
          <w:rFonts w:ascii="Arial" w:hAnsi="Arial" w:cs="Arial"/>
          <w:b/>
        </w:rPr>
        <w:t>:</w:t>
      </w:r>
    </w:p>
    <w:p w:rsidR="00F54330" w:rsidRDefault="00F54330" w:rsidP="00F54330">
      <w:pPr>
        <w:pStyle w:val="Odlomakpopisa"/>
        <w:numPr>
          <w:ilvl w:val="0"/>
          <w:numId w:val="14"/>
        </w:numPr>
        <w:spacing w:after="200" w:line="276" w:lineRule="auto"/>
      </w:pPr>
      <w:r>
        <w:t xml:space="preserve">Apscisa točke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,1</m:t>
            </m:r>
          </m:e>
        </m:d>
      </m:oMath>
      <w:r>
        <w:t xml:space="preserve"> je broj:</w:t>
      </w:r>
    </w:p>
    <w:p w:rsidR="00F54330" w:rsidRDefault="00F54330" w:rsidP="00F54330">
      <w:pPr>
        <w:pStyle w:val="Odlomakpopisa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10795</wp:posOffset>
            </wp:positionV>
            <wp:extent cx="2171700" cy="2778125"/>
            <wp:effectExtent l="0" t="0" r="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2430_orig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</w:t>
      </w:r>
      <m:oMath>
        <m:r>
          <w:rPr>
            <w:rFonts w:ascii="Cambria Math" w:hAnsi="Cambria Math"/>
          </w:rPr>
          <m:t xml:space="preserve"> 1</m:t>
        </m:r>
      </m:oMath>
    </w:p>
    <w:p w:rsidR="00F54330" w:rsidRDefault="00F54330" w:rsidP="00F54330">
      <w:pPr>
        <w:pStyle w:val="Odlomakpopisa"/>
      </w:pPr>
      <w:r>
        <w:t>B)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54330" w:rsidRDefault="00F54330" w:rsidP="00F54330">
      <w:pPr>
        <w:pStyle w:val="Odlomakpopisa"/>
      </w:pPr>
      <w:r>
        <w:t>C)</w:t>
      </w:r>
      <m:oMath>
        <m: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54330" w:rsidRDefault="00F54330" w:rsidP="00F54330">
      <w:pPr>
        <w:pStyle w:val="Odlomakpopisa"/>
      </w:pPr>
      <w:r>
        <w:t>D)</w:t>
      </w:r>
      <m:oMath>
        <m:r>
          <w:rPr>
            <w:rFonts w:ascii="Cambria Math" w:hAnsi="Cambria Math"/>
          </w:rPr>
          <m:t>-1</m:t>
        </m:r>
      </m:oMath>
    </w:p>
    <w:p w:rsidR="00F54330" w:rsidRDefault="00F54330" w:rsidP="00F54330">
      <w:pPr>
        <w:pStyle w:val="Odlomakpopisa"/>
        <w:numPr>
          <w:ilvl w:val="0"/>
          <w:numId w:val="14"/>
        </w:numPr>
        <w:spacing w:after="200" w:line="276" w:lineRule="auto"/>
      </w:pPr>
      <w:r>
        <w:t xml:space="preserve">Ordinata točke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,-1</m:t>
            </m:r>
          </m:e>
        </m:d>
      </m:oMath>
      <w:r>
        <w:t xml:space="preserve"> je broj:</w:t>
      </w:r>
    </w:p>
    <w:p w:rsidR="00F54330" w:rsidRDefault="00F54330" w:rsidP="00F54330">
      <w:pPr>
        <w:pStyle w:val="Odlomakpopisa"/>
      </w:pPr>
      <w:r>
        <w:t>A)</w:t>
      </w:r>
      <m:oMath>
        <m:r>
          <w:rPr>
            <w:rFonts w:ascii="Cambria Math" w:hAnsi="Cambria Math"/>
          </w:rPr>
          <m:t>-1</m:t>
        </m:r>
      </m:oMath>
    </w:p>
    <w:p w:rsidR="00F54330" w:rsidRDefault="00F54330" w:rsidP="00F54330">
      <w:pPr>
        <w:pStyle w:val="Odlomakpopisa"/>
      </w:pPr>
      <w:r>
        <w:t>B)</w:t>
      </w:r>
      <w:r w:rsidRPr="00353BC2">
        <w:t xml:space="preserve">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54330" w:rsidRDefault="00F54330" w:rsidP="00F54330">
      <w:pPr>
        <w:pStyle w:val="Odlomakpopisa"/>
      </w:pPr>
      <w:r>
        <w:t>C)</w:t>
      </w:r>
      <w:r w:rsidRPr="00353BC2">
        <w:t xml:space="preserve"> </w:t>
      </w:r>
      <m:oMath>
        <m:r>
          <w:rPr>
            <w:rFonts w:ascii="Cambria Math" w:hAnsi="Cambria Math"/>
          </w:rPr>
          <m:t>1</m:t>
        </m:r>
      </m:oMath>
    </w:p>
    <w:p w:rsidR="00F54330" w:rsidRDefault="00F54330" w:rsidP="00F54330">
      <w:pPr>
        <w:pStyle w:val="Odlomakpopisa"/>
      </w:pPr>
      <w:r>
        <w:t>D)</w:t>
      </w:r>
      <m:oMath>
        <m: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54330" w:rsidRDefault="00F54330" w:rsidP="00F54330">
      <w:pPr>
        <w:pStyle w:val="Odlomakpopisa"/>
        <w:numPr>
          <w:ilvl w:val="0"/>
          <w:numId w:val="14"/>
        </w:numPr>
        <w:spacing w:after="200" w:line="276" w:lineRule="auto"/>
      </w:pPr>
      <w:r>
        <w:t xml:space="preserve">U kojem kvadrantu se nalazi točka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,3</m:t>
            </m:r>
          </m:e>
        </m:d>
      </m:oMath>
      <w:r>
        <w:t xml:space="preserve"> :</w:t>
      </w:r>
    </w:p>
    <w:p w:rsidR="00F54330" w:rsidRDefault="00F54330" w:rsidP="00F54330">
      <w:pPr>
        <w:pStyle w:val="Odlomakpopisa"/>
      </w:pPr>
      <w:r>
        <w:t>A) I.</w:t>
      </w:r>
    </w:p>
    <w:p w:rsidR="00F54330" w:rsidRDefault="00F54330" w:rsidP="00F54330">
      <w:pPr>
        <w:pStyle w:val="Odlomakpopisa"/>
      </w:pPr>
      <w:r>
        <w:t>B) II.</w:t>
      </w:r>
    </w:p>
    <w:p w:rsidR="00F54330" w:rsidRDefault="00F54330" w:rsidP="00F54330">
      <w:pPr>
        <w:pStyle w:val="Odlomakpopisa"/>
      </w:pPr>
      <w:r>
        <w:t>C) III.</w:t>
      </w:r>
    </w:p>
    <w:p w:rsidR="00F54330" w:rsidRDefault="00F54330" w:rsidP="00F54330">
      <w:pPr>
        <w:pStyle w:val="Odlomakpopisa"/>
      </w:pPr>
      <w:r>
        <w:t>D) IV.</w:t>
      </w:r>
    </w:p>
    <w:p w:rsidR="00F54330" w:rsidRPr="00053A9A" w:rsidRDefault="00F54330" w:rsidP="00F54330">
      <w:pPr>
        <w:pStyle w:val="Odlomakpopisa"/>
        <w:numPr>
          <w:ilvl w:val="0"/>
          <w:numId w:val="14"/>
        </w:numPr>
        <w:spacing w:after="200" w:line="276" w:lineRule="auto"/>
      </w:pPr>
      <w:r>
        <w:t xml:space="preserve">U kojem kvadrantu se nalazi točka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-2.3,-0.1</m:t>
            </m:r>
          </m:e>
        </m:d>
      </m:oMath>
      <w:r w:rsidRPr="00053A9A">
        <w:rPr>
          <w:rFonts w:eastAsiaTheme="minorEastAsia"/>
        </w:rPr>
        <w:t xml:space="preserve"> :</w:t>
      </w:r>
    </w:p>
    <w:p w:rsidR="00F54330" w:rsidRDefault="00F54330" w:rsidP="00F54330">
      <w:pPr>
        <w:pStyle w:val="Odlomakpopisa"/>
      </w:pPr>
      <w:r>
        <w:t>A) I.</w:t>
      </w:r>
    </w:p>
    <w:p w:rsidR="00F54330" w:rsidRDefault="00F54330" w:rsidP="00F54330">
      <w:pPr>
        <w:pStyle w:val="Odlomakpopisa"/>
      </w:pPr>
      <w:r>
        <w:t>B) II.</w:t>
      </w:r>
    </w:p>
    <w:p w:rsidR="00F54330" w:rsidRDefault="00F54330" w:rsidP="00F54330">
      <w:pPr>
        <w:pStyle w:val="Odlomakpopisa"/>
      </w:pPr>
      <w:r>
        <w:t>C) III.</w:t>
      </w:r>
    </w:p>
    <w:p w:rsidR="00F54330" w:rsidRDefault="00F54330" w:rsidP="00F54330">
      <w:pPr>
        <w:pStyle w:val="Odlomakpopisa"/>
      </w:pPr>
      <w:r>
        <w:t>D) IV.</w:t>
      </w:r>
    </w:p>
    <w:p w:rsidR="00F54330" w:rsidRDefault="00F54330" w:rsidP="00F54330">
      <w:pPr>
        <w:pStyle w:val="Odlomakpopisa"/>
        <w:numPr>
          <w:ilvl w:val="0"/>
          <w:numId w:val="14"/>
        </w:numPr>
        <w:spacing w:after="200" w:line="276" w:lineRule="auto"/>
      </w:pPr>
      <w:r>
        <w:t xml:space="preserve">Udaljenost točaka </w:t>
      </w:r>
      <m:oMath>
        <m:r>
          <w:rPr>
            <w:rFonts w:ascii="Cambria Math" w:hAnsi="Cambria Math"/>
          </w:rPr>
          <m:t>A(-3,5)</m:t>
        </m:r>
      </m:oMath>
      <w:r>
        <w:t xml:space="preserve"> i </w:t>
      </w:r>
      <m:oMath>
        <m:r>
          <w:rPr>
            <w:rFonts w:ascii="Cambria Math" w:hAnsi="Cambria Math"/>
          </w:rPr>
          <m:t>B(-3,2)</m:t>
        </m:r>
      </m:oMath>
      <w:r>
        <w:t xml:space="preserve"> u ravnini iznosi:</w:t>
      </w:r>
    </w:p>
    <w:p w:rsidR="00F54330" w:rsidRDefault="00F54330" w:rsidP="00F54330">
      <w:pPr>
        <w:pStyle w:val="Odlomakpopisa"/>
      </w:pPr>
      <w:r>
        <w:t xml:space="preserve">A) </w:t>
      </w:r>
      <m:oMath>
        <m:r>
          <w:rPr>
            <w:rFonts w:ascii="Cambria Math" w:hAnsi="Cambria Math"/>
          </w:rPr>
          <m:t>2</m:t>
        </m:r>
      </m:oMath>
    </w:p>
    <w:p w:rsidR="00F54330" w:rsidRDefault="00F54330" w:rsidP="00F54330">
      <w:pPr>
        <w:pStyle w:val="Odlomakpopisa"/>
      </w:pPr>
      <w:r>
        <w:t>B)</w:t>
      </w:r>
      <m:oMath>
        <m:r>
          <w:rPr>
            <w:rFonts w:ascii="Cambria Math" w:hAnsi="Cambria Math"/>
          </w:rPr>
          <m:t xml:space="preserve"> 3</m:t>
        </m:r>
      </m:oMath>
    </w:p>
    <w:p w:rsidR="00F54330" w:rsidRDefault="00F54330" w:rsidP="00F54330">
      <w:pPr>
        <w:pStyle w:val="Odlomakpopisa"/>
      </w:pPr>
      <w:r>
        <w:t xml:space="preserve">C) </w:t>
      </w:r>
      <m:oMath>
        <m:r>
          <w:rPr>
            <w:rFonts w:ascii="Cambria Math" w:hAnsi="Cambria Math"/>
          </w:rPr>
          <m:t>4</m:t>
        </m:r>
      </m:oMath>
    </w:p>
    <w:p w:rsidR="00F54330" w:rsidRDefault="00F54330" w:rsidP="00F54330">
      <w:pPr>
        <w:pStyle w:val="Odlomakpopisa"/>
      </w:pPr>
      <w:r>
        <w:t xml:space="preserve">D) </w:t>
      </w:r>
      <m:oMath>
        <m:r>
          <w:rPr>
            <w:rFonts w:ascii="Cambria Math" w:hAnsi="Cambria Math"/>
          </w:rPr>
          <m:t>5</m:t>
        </m:r>
      </m:oMath>
    </w:p>
    <w:p w:rsidR="00F54330" w:rsidRDefault="00F54330" w:rsidP="00F54330">
      <w:pPr>
        <w:pStyle w:val="Odlomakpopisa"/>
        <w:numPr>
          <w:ilvl w:val="0"/>
          <w:numId w:val="14"/>
        </w:numPr>
        <w:spacing w:after="200" w:line="276" w:lineRule="auto"/>
      </w:pPr>
      <w:r>
        <w:t xml:space="preserve">Površina trokuta čiji su vrhovi </w:t>
      </w:r>
      <m:oMath>
        <m:r>
          <w:rPr>
            <w:rFonts w:ascii="Cambria Math" w:hAnsi="Cambria Math"/>
          </w:rPr>
          <m:t>A(-1,0)</m:t>
        </m:r>
      </m:oMath>
      <w:r>
        <w:t xml:space="preserve">, </w:t>
      </w:r>
      <m:oMath>
        <m:r>
          <w:rPr>
            <w:rFonts w:ascii="Cambria Math" w:hAnsi="Cambria Math"/>
          </w:rPr>
          <m:t>B(3,-1)</m:t>
        </m:r>
      </m:oMath>
      <w:r>
        <w:t xml:space="preserve"> i </w:t>
      </w:r>
      <m:oMath>
        <m:r>
          <w:rPr>
            <w:rFonts w:ascii="Cambria Math" w:hAnsi="Cambria Math"/>
          </w:rPr>
          <m:t>C(-2,-2)</m:t>
        </m:r>
      </m:oMath>
      <w:r>
        <w:t xml:space="preserve"> iznosi:</w:t>
      </w:r>
      <w:r w:rsidRPr="005935EB">
        <w:rPr>
          <w:b/>
          <w:noProof/>
        </w:rPr>
        <w:t xml:space="preserve"> </w:t>
      </w:r>
    </w:p>
    <w:p w:rsidR="00F54330" w:rsidRDefault="00F54330" w:rsidP="00F54330">
      <w:pPr>
        <w:pStyle w:val="Odlomakpopisa"/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54330" w:rsidRDefault="00F54330" w:rsidP="00F54330">
      <w:pPr>
        <w:pStyle w:val="Odlomakpopisa"/>
      </w:pPr>
      <w: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54330" w:rsidRDefault="00F54330" w:rsidP="00F54330">
      <w:pPr>
        <w:pStyle w:val="Odlomakpopisa"/>
      </w:pPr>
      <w: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54330" w:rsidRDefault="00F54330" w:rsidP="00F54330">
      <w:pPr>
        <w:pStyle w:val="Odlomakpopisa"/>
      </w:pPr>
      <w: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54330" w:rsidRDefault="00F54330" w:rsidP="00F54330">
      <w:pPr>
        <w:pStyle w:val="Odlomakpopisa"/>
        <w:numPr>
          <w:ilvl w:val="0"/>
          <w:numId w:val="14"/>
        </w:numPr>
        <w:spacing w:after="200" w:line="276" w:lineRule="auto"/>
      </w:pPr>
      <w:proofErr w:type="spellStart"/>
      <w:r>
        <w:t>Polovište</w:t>
      </w:r>
      <w:proofErr w:type="spellEnd"/>
      <w:r>
        <w:t xml:space="preserve"> dužine s rubnim točkama </w:t>
      </w:r>
      <m:oMath>
        <m:r>
          <w:rPr>
            <w:rFonts w:ascii="Cambria Math" w:hAnsi="Cambria Math"/>
          </w:rPr>
          <m:t>A(-2,4)</m:t>
        </m:r>
      </m:oMath>
      <w:r>
        <w:t xml:space="preserve"> i </w:t>
      </w:r>
      <m:oMath>
        <m:r>
          <w:rPr>
            <w:rFonts w:ascii="Cambria Math" w:hAnsi="Cambria Math"/>
          </w:rPr>
          <m:t>B(3,1)</m:t>
        </m:r>
      </m:oMath>
      <w:r>
        <w:t xml:space="preserve"> je točka:</w:t>
      </w:r>
    </w:p>
    <w:p w:rsidR="00F54330" w:rsidRDefault="00F54330" w:rsidP="00F54330">
      <w:pPr>
        <w:pStyle w:val="Odlomakpopisa"/>
      </w:pPr>
      <w:r>
        <w:t>A)</w:t>
      </w:r>
      <m:oMath>
        <m:r>
          <w:rPr>
            <w:rFonts w:ascii="Cambria Math" w:hAnsi="Cambria Math"/>
          </w:rPr>
          <m:t xml:space="preserve"> 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F54330" w:rsidRDefault="00F54330" w:rsidP="00F54330">
      <w:pPr>
        <w:pStyle w:val="Odlomakpopisa"/>
      </w:pPr>
      <w:r>
        <w:t>B)</w:t>
      </w:r>
      <m:oMath>
        <m:r>
          <w:rPr>
            <w:rFonts w:ascii="Cambria Math" w:hAnsi="Cambria Math"/>
          </w:rPr>
          <m:t xml:space="preserve"> 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F54330" w:rsidRDefault="00F54330" w:rsidP="00F54330">
      <w:pPr>
        <w:pStyle w:val="Odlomakpopisa"/>
      </w:pPr>
      <w:r>
        <w:t>C)</w:t>
      </w:r>
      <m:oMath>
        <m:r>
          <w:rPr>
            <w:rFonts w:ascii="Cambria Math" w:hAnsi="Cambria Math"/>
          </w:rPr>
          <m:t xml:space="preserve"> 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F54330" w:rsidRDefault="00F54330" w:rsidP="00F54330">
      <w:pPr>
        <w:pStyle w:val="Odlomakpopisa"/>
      </w:pPr>
      <w:r>
        <w:t>D)</w:t>
      </w:r>
      <m:oMath>
        <m:r>
          <w:rPr>
            <w:rFonts w:ascii="Cambria Math" w:hAnsi="Cambria Math"/>
          </w:rPr>
          <m:t xml:space="preserve"> 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F54330" w:rsidRDefault="00F54330" w:rsidP="00806CDB"/>
    <w:p w:rsidR="00F047F1" w:rsidRDefault="00F047F1" w:rsidP="00F047F1">
      <w:pPr>
        <w:rPr>
          <w:rFonts w:ascii="Arial" w:eastAsiaTheme="minorEastAsia" w:hAnsi="Arial" w:cs="Arial"/>
        </w:rPr>
      </w:pPr>
    </w:p>
    <w:p w:rsidR="00F047F1" w:rsidRPr="0060134A" w:rsidRDefault="003335DA" w:rsidP="00F047F1">
      <w:pPr>
        <w:rPr>
          <w:rFonts w:eastAsiaTheme="minorEastAsia"/>
        </w:rPr>
      </w:pPr>
      <w:r w:rsidRPr="0060134A">
        <w:rPr>
          <w:rFonts w:eastAsiaTheme="minorEastAsia"/>
        </w:rPr>
        <w:t>Rješenja: 1. C) , 2. A) , 3. B) , 4. C) , 5. B) , 6. A) i 7. D) .</w:t>
      </w:r>
    </w:p>
    <w:p w:rsidR="00F047F1" w:rsidRDefault="00F047F1" w:rsidP="00F047F1">
      <w:pPr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Prilog3</w:t>
      </w:r>
    </w:p>
    <w:p w:rsidR="00F047F1" w:rsidRDefault="00F047F1" w:rsidP="00F047F1">
      <w:pPr>
        <w:rPr>
          <w:rFonts w:ascii="Arial" w:eastAsiaTheme="minorEastAsia" w:hAnsi="Arial" w:cs="Arial"/>
        </w:rPr>
      </w:pPr>
    </w:p>
    <w:p w:rsidR="00F047F1" w:rsidRPr="00296434" w:rsidRDefault="00F047F1" w:rsidP="00F047F1">
      <w:pPr>
        <w:rPr>
          <w:rFonts w:eastAsiaTheme="minorEastAsia"/>
        </w:rPr>
      </w:pPr>
      <w:r w:rsidRPr="00296434">
        <w:rPr>
          <w:rFonts w:eastAsiaTheme="minorEastAsia"/>
        </w:rPr>
        <w:t>Zadatak :</w:t>
      </w:r>
    </w:p>
    <w:p w:rsidR="00F047F1" w:rsidRPr="00296434" w:rsidRDefault="00F047F1" w:rsidP="00F047F1">
      <w:pPr>
        <w:rPr>
          <w:rFonts w:eastAsiaTheme="minorEastAsia"/>
        </w:rPr>
      </w:pPr>
      <w:r w:rsidRPr="00296434">
        <w:rPr>
          <w:rFonts w:eastAsiaTheme="minorEastAsia"/>
        </w:rPr>
        <w:t>Nakon ucrtavanja točaka u koordinatni sustav spoji brojeve od najmanjeg  prema najvećem:</w:t>
      </w:r>
    </w:p>
    <w:p w:rsidR="00F047F1" w:rsidRPr="00296434" w:rsidRDefault="00F047F1" w:rsidP="00F047F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6,-4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4,-8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2,-6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3,-4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3,-3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7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2,-3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8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2,-8</m:t>
              </m:r>
            </m:e>
          </m:d>
        </m:oMath>
      </m:oMathPara>
    </w:p>
    <w:p w:rsidR="00F047F1" w:rsidRPr="00296434" w:rsidRDefault="00F047F1" w:rsidP="00F047F1">
      <w:pPr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9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-1,-8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10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-1,-2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11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-6,-2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12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-5,-6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13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-6,-6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14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-6,-7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15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-9,-7</m:t>
              </m:r>
            </m:e>
          </m:d>
        </m:oMath>
      </m:oMathPara>
    </w:p>
    <w:p w:rsidR="00F047F1" w:rsidRPr="00296434" w:rsidRDefault="00F047F1" w:rsidP="00F047F1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16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-8,-3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17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-9,0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18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-12,-2</m:t>
            </m:r>
          </m:e>
        </m:d>
      </m:oMath>
      <w:r w:rsidRPr="00296434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19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-10,0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20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-9,3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21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-6,5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22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-2,6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23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2,9</m:t>
            </m:r>
          </m:e>
        </m:d>
      </m:oMath>
    </w:p>
    <w:p w:rsidR="00F047F1" w:rsidRPr="00296434" w:rsidRDefault="00F047F1" w:rsidP="00F047F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24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4,8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25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8,8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26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10,9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27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12,7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28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12,3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29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9,1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30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8,3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F047F1" w:rsidRPr="00296434" w:rsidRDefault="00F047F1" w:rsidP="00F047F1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31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8,-1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32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7,-2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33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6,-2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34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4,-2</m:t>
            </m:r>
          </m:e>
        </m:d>
      </m:oMath>
      <w:r w:rsidRPr="00296434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35</m:t>
        </m:r>
        <m:r>
          <w:rPr>
            <w:rFonts w:ascii="Cambria Math" w:eastAsiaTheme="minorEastAsia" w:hAnsi="Cambria Math"/>
          </w:rPr>
          <m:t xml:space="preserve">(4,-1) </m:t>
        </m:r>
        <m:r>
          <m:rPr>
            <m:sty m:val="bi"/>
          </m:rPr>
          <w:rPr>
            <w:rFonts w:ascii="Cambria Math" w:eastAsiaTheme="minorEastAsia" w:hAnsi="Cambria Math"/>
          </w:rPr>
          <m:t>36</m:t>
        </m:r>
        <m:r>
          <w:rPr>
            <w:rFonts w:ascii="Cambria Math" w:eastAsiaTheme="minorEastAsia" w:hAnsi="Cambria Math"/>
          </w:rPr>
          <m:t xml:space="preserve">(6,-1) </m:t>
        </m:r>
        <m:r>
          <m:rPr>
            <m:sty m:val="bi"/>
          </m:rPr>
          <w:rPr>
            <w:rFonts w:ascii="Cambria Math" w:eastAsiaTheme="minorEastAsia" w:hAnsi="Cambria Math"/>
          </w:rPr>
          <m:t>37</m:t>
        </m:r>
        <m:r>
          <w:rPr>
            <w:rFonts w:ascii="Cambria Math" w:eastAsiaTheme="minorEastAsia" w:hAnsi="Cambria Math"/>
          </w:rPr>
          <m:t>(7,0)</m:t>
        </m:r>
      </m:oMath>
    </w:p>
    <w:p w:rsidR="00F047F1" w:rsidRPr="00296434" w:rsidRDefault="00F047F1" w:rsidP="00F047F1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38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39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4,2</m:t>
            </m:r>
          </m:e>
        </m:d>
      </m:oMath>
      <w:r w:rsidRPr="0029643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40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3,3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41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42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-1,3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43</m:t>
        </m:r>
        <m:r>
          <w:rPr>
            <w:rFonts w:ascii="Cambria Math" w:eastAsiaTheme="minorEastAsia" w:hAnsi="Cambria Math"/>
          </w:rPr>
          <m:t xml:space="preserve">(-2,6) </m:t>
        </m:r>
      </m:oMath>
    </w:p>
    <w:p w:rsidR="00F047F1" w:rsidRPr="00296434" w:rsidRDefault="00F047F1" w:rsidP="00F047F1">
      <w:pPr>
        <w:rPr>
          <w:oMath/>
          <w:rFonts w:ascii="Cambria Math" w:eastAsiaTheme="minorEastAsia" w:hAnsi="Cambria Math"/>
        </w:rPr>
      </w:pPr>
      <w:r w:rsidRPr="00296434">
        <w:rPr>
          <w:rFonts w:eastAsiaTheme="minorEastAsia"/>
        </w:rPr>
        <w:t xml:space="preserve">Izolirane točke: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4,5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8,5</m:t>
            </m:r>
          </m:e>
        </m:d>
      </m:oMath>
    </w:p>
    <w:p w:rsidR="00F047F1" w:rsidRDefault="00F047F1" w:rsidP="00806CDB"/>
    <w:p w:rsidR="00AB3B90" w:rsidRDefault="00AB3B90" w:rsidP="00806CDB"/>
    <w:p w:rsidR="00F77CD6" w:rsidRDefault="00F77CD6" w:rsidP="00806CDB">
      <w:r>
        <w:t>Rješenje:</w:t>
      </w:r>
    </w:p>
    <w:p w:rsidR="00AB3B90" w:rsidRDefault="00AB3B90" w:rsidP="00806CDB"/>
    <w:p w:rsidR="00F77CD6" w:rsidRDefault="00F77CD6" w:rsidP="00806CDB">
      <w:r>
        <w:rPr>
          <w:noProof/>
        </w:rPr>
        <w:drawing>
          <wp:inline distT="0" distB="0" distL="0" distR="0">
            <wp:extent cx="5759450" cy="41852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8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2A" w:rsidRDefault="005D272A" w:rsidP="00DB441B">
      <w:pPr>
        <w:rPr>
          <w:color w:val="548DD4" w:themeColor="text2" w:themeTint="99"/>
        </w:rPr>
      </w:pPr>
    </w:p>
    <w:p w:rsidR="005D272A" w:rsidRDefault="005D272A" w:rsidP="00DB441B">
      <w:pPr>
        <w:rPr>
          <w:color w:val="548DD4" w:themeColor="text2" w:themeTint="99"/>
        </w:rPr>
      </w:pPr>
    </w:p>
    <w:p w:rsidR="00AB3B90" w:rsidRDefault="00AB3B90" w:rsidP="00DB441B">
      <w:pPr>
        <w:rPr>
          <w:color w:val="548DD4" w:themeColor="text2" w:themeTint="99"/>
        </w:rPr>
      </w:pPr>
    </w:p>
    <w:p w:rsidR="00AB3B90" w:rsidRDefault="00AB3B90" w:rsidP="00DB441B">
      <w:pPr>
        <w:rPr>
          <w:color w:val="548DD4" w:themeColor="text2" w:themeTint="99"/>
        </w:rPr>
      </w:pPr>
    </w:p>
    <w:p w:rsidR="00AB3B90" w:rsidRDefault="00AB3B90" w:rsidP="00DB441B">
      <w:pPr>
        <w:rPr>
          <w:color w:val="548DD4" w:themeColor="text2" w:themeTint="99"/>
        </w:rPr>
      </w:pPr>
    </w:p>
    <w:p w:rsidR="00AB3B90" w:rsidRDefault="00AB3B90" w:rsidP="00DB441B">
      <w:pPr>
        <w:rPr>
          <w:color w:val="548DD4" w:themeColor="text2" w:themeTint="99"/>
        </w:rPr>
      </w:pPr>
    </w:p>
    <w:p w:rsidR="00AB3B90" w:rsidRDefault="00AB3B90" w:rsidP="00DB441B">
      <w:pPr>
        <w:rPr>
          <w:color w:val="548DD4" w:themeColor="text2" w:themeTint="99"/>
        </w:rPr>
      </w:pPr>
    </w:p>
    <w:p w:rsidR="00AB3B90" w:rsidRDefault="00AB3B90" w:rsidP="00DB441B">
      <w:pPr>
        <w:rPr>
          <w:color w:val="548DD4" w:themeColor="text2" w:themeTint="99"/>
        </w:rPr>
      </w:pPr>
    </w:p>
    <w:p w:rsidR="00AB3B90" w:rsidRDefault="00AB3B90" w:rsidP="00DB441B">
      <w:pPr>
        <w:rPr>
          <w:color w:val="548DD4" w:themeColor="text2" w:themeTint="99"/>
        </w:rPr>
      </w:pPr>
    </w:p>
    <w:p w:rsidR="00AB3B90" w:rsidRDefault="00AB3B90" w:rsidP="00DB441B">
      <w:pPr>
        <w:rPr>
          <w:color w:val="548DD4" w:themeColor="text2" w:themeTint="99"/>
        </w:rPr>
      </w:pPr>
    </w:p>
    <w:p w:rsidR="00AB3B90" w:rsidRDefault="00AB3B90" w:rsidP="00DB441B">
      <w:pPr>
        <w:rPr>
          <w:color w:val="548DD4" w:themeColor="text2" w:themeTint="99"/>
        </w:rPr>
      </w:pPr>
    </w:p>
    <w:p w:rsidR="00DB441B" w:rsidRDefault="00DB441B" w:rsidP="00DB441B">
      <w:pPr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Prilog4</w:t>
      </w:r>
    </w:p>
    <w:p w:rsidR="00DB441B" w:rsidRDefault="00DB441B" w:rsidP="00806CDB"/>
    <w:p w:rsidR="00DB441B" w:rsidRPr="00296434" w:rsidRDefault="00DB441B" w:rsidP="00DB441B">
      <w:r w:rsidRPr="00296434">
        <w:t>Zadatak za domaću zadaću:</w:t>
      </w:r>
    </w:p>
    <w:p w:rsidR="00DB441B" w:rsidRPr="00296434" w:rsidRDefault="00DB441B" w:rsidP="00DB441B">
      <w:r w:rsidRPr="00296434">
        <w:t>Nakon ucrtavanja točaka u koordinatni sustav spoji brojeve od najmanjeg  prema najvećem:</w:t>
      </w:r>
    </w:p>
    <w:p w:rsidR="00DB441B" w:rsidRPr="00296434" w:rsidRDefault="00DB441B" w:rsidP="00DB441B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-1,-3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0,-3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3,-4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6,-3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6,-9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7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8,-9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8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8,-6</m:t>
              </m:r>
            </m:e>
          </m:d>
        </m:oMath>
      </m:oMathPara>
    </w:p>
    <w:p w:rsidR="00DB441B" w:rsidRPr="00296434" w:rsidRDefault="00DB441B" w:rsidP="00DB441B">
      <w:pPr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9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8,-2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33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-4,-5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32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-5,-2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31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-8,1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30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-11,0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24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-11,5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23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-10,7</m:t>
              </m:r>
            </m:e>
          </m:d>
        </m:oMath>
      </m:oMathPara>
    </w:p>
    <w:p w:rsidR="00DB441B" w:rsidRPr="00296434" w:rsidRDefault="00DB441B" w:rsidP="00DB441B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22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-8,8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21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-5,9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20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-2,9</m:t>
            </m:r>
          </m:e>
        </m:d>
      </m:oMath>
      <w:r w:rsidRPr="00296434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19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3,7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18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6,8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17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9,7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16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10,6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15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12,4</m:t>
            </m:r>
          </m:e>
        </m:d>
      </m:oMath>
    </w:p>
    <w:p w:rsidR="00DB441B" w:rsidRPr="00296434" w:rsidRDefault="00DB441B" w:rsidP="00DB441B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14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12,0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13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11,-3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12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11,-9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11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9,-9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10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9,-4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37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-1,-3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36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-2,-7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B441B" w:rsidRDefault="00DB441B" w:rsidP="00DB441B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35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-2,-9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34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-4,-9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29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-13,1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28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-14,3</m:t>
            </m:r>
          </m:e>
        </m:d>
      </m:oMath>
      <w:r w:rsidRPr="0029643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27</m:t>
        </m:r>
        <m:r>
          <w:rPr>
            <w:rFonts w:ascii="Cambria Math" w:eastAsiaTheme="minorEastAsia" w:hAnsi="Cambria Math"/>
          </w:rPr>
          <m:t xml:space="preserve">(-14,8) </m:t>
        </m:r>
        <m:r>
          <m:rPr>
            <m:sty m:val="bi"/>
          </m:rPr>
          <w:rPr>
            <w:rFonts w:ascii="Cambria Math" w:eastAsiaTheme="minorEastAsia" w:hAnsi="Cambria Math"/>
          </w:rPr>
          <m:t>26</m:t>
        </m:r>
        <m:r>
          <w:rPr>
            <w:rFonts w:ascii="Cambria Math" w:eastAsiaTheme="minorEastAsia" w:hAnsi="Cambria Math"/>
          </w:rPr>
          <m:t xml:space="preserve">(-13,5) </m:t>
        </m:r>
        <m:r>
          <m:rPr>
            <m:sty m:val="bi"/>
          </m:rPr>
          <w:rPr>
            <w:rFonts w:ascii="Cambria Math" w:eastAsiaTheme="minorEastAsia" w:hAnsi="Cambria Math"/>
          </w:rPr>
          <m:t>25</m:t>
        </m:r>
        <m:r>
          <w:rPr>
            <w:rFonts w:ascii="Cambria Math" w:eastAsiaTheme="minorEastAsia" w:hAnsi="Cambria Math"/>
          </w:rPr>
          <m:t>(-12,6)</m:t>
        </m:r>
      </m:oMath>
    </w:p>
    <w:p w:rsidR="00AB3B90" w:rsidRDefault="00AB3B90" w:rsidP="00DB441B">
      <w:pPr>
        <w:rPr>
          <w:rFonts w:eastAsiaTheme="minorEastAsia"/>
        </w:rPr>
      </w:pPr>
    </w:p>
    <w:p w:rsidR="00AB3B90" w:rsidRDefault="00AB3B90" w:rsidP="00DB441B">
      <w:pPr>
        <w:rPr>
          <w:rFonts w:eastAsiaTheme="minorEastAsia"/>
        </w:rPr>
      </w:pPr>
    </w:p>
    <w:p w:rsidR="00AB3B90" w:rsidRDefault="00AB3B90" w:rsidP="00DB441B">
      <w:pPr>
        <w:rPr>
          <w:rFonts w:eastAsiaTheme="minorEastAsia"/>
        </w:rPr>
      </w:pPr>
      <w:r>
        <w:rPr>
          <w:rFonts w:eastAsiaTheme="minorEastAsia"/>
        </w:rPr>
        <w:t>Rješenje:</w:t>
      </w:r>
    </w:p>
    <w:p w:rsidR="00AB3B90" w:rsidRPr="00296434" w:rsidRDefault="00AB3B90" w:rsidP="00DB441B">
      <w:pPr>
        <w:rPr>
          <w:rFonts w:eastAsiaTheme="minorEastAsia"/>
        </w:rPr>
      </w:pPr>
    </w:p>
    <w:p w:rsidR="00DB441B" w:rsidRPr="00296434" w:rsidRDefault="00AB3B90" w:rsidP="00806CDB">
      <w:r>
        <w:rPr>
          <w:noProof/>
        </w:rPr>
        <w:drawing>
          <wp:inline distT="0" distB="0" distL="0" distR="0">
            <wp:extent cx="5759450" cy="4000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9.jp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41B" w:rsidRPr="00296434" w:rsidSect="009054F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679"/>
    <w:multiLevelType w:val="hybridMultilevel"/>
    <w:tmpl w:val="3C281C8A"/>
    <w:lvl w:ilvl="0" w:tplc="16309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53DA4"/>
    <w:multiLevelType w:val="hybridMultilevel"/>
    <w:tmpl w:val="53AE95E4"/>
    <w:lvl w:ilvl="0" w:tplc="5BB803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A1EE9"/>
    <w:multiLevelType w:val="hybridMultilevel"/>
    <w:tmpl w:val="ACC226AA"/>
    <w:lvl w:ilvl="0" w:tplc="106AF73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448E"/>
    <w:multiLevelType w:val="hybridMultilevel"/>
    <w:tmpl w:val="6250E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F786B"/>
    <w:multiLevelType w:val="hybridMultilevel"/>
    <w:tmpl w:val="C7A220E8"/>
    <w:lvl w:ilvl="0" w:tplc="30D22D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BE17CD"/>
    <w:multiLevelType w:val="hybridMultilevel"/>
    <w:tmpl w:val="7AEC35F4"/>
    <w:lvl w:ilvl="0" w:tplc="30D22DE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255D"/>
    <w:multiLevelType w:val="hybridMultilevel"/>
    <w:tmpl w:val="F3E63F08"/>
    <w:lvl w:ilvl="0" w:tplc="70D6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E12F4"/>
    <w:multiLevelType w:val="hybridMultilevel"/>
    <w:tmpl w:val="DBE4556A"/>
    <w:lvl w:ilvl="0" w:tplc="30D22D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736932"/>
    <w:multiLevelType w:val="hybridMultilevel"/>
    <w:tmpl w:val="4C7475DC"/>
    <w:lvl w:ilvl="0" w:tplc="D544504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9C0074"/>
    <w:multiLevelType w:val="hybridMultilevel"/>
    <w:tmpl w:val="32649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D2B11"/>
    <w:multiLevelType w:val="hybridMultilevel"/>
    <w:tmpl w:val="486CA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45016"/>
    <w:multiLevelType w:val="hybridMultilevel"/>
    <w:tmpl w:val="13005F08"/>
    <w:lvl w:ilvl="0" w:tplc="30D22D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17F81"/>
    <w:multiLevelType w:val="hybridMultilevel"/>
    <w:tmpl w:val="6250E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12AE"/>
    <w:rsid w:val="00003C28"/>
    <w:rsid w:val="00004338"/>
    <w:rsid w:val="00020982"/>
    <w:rsid w:val="0004159A"/>
    <w:rsid w:val="00042039"/>
    <w:rsid w:val="000619A8"/>
    <w:rsid w:val="000644E9"/>
    <w:rsid w:val="000E112D"/>
    <w:rsid w:val="000E2656"/>
    <w:rsid w:val="00100CEE"/>
    <w:rsid w:val="00112617"/>
    <w:rsid w:val="001328AF"/>
    <w:rsid w:val="00132E6E"/>
    <w:rsid w:val="00166661"/>
    <w:rsid w:val="001706F9"/>
    <w:rsid w:val="00187A2C"/>
    <w:rsid w:val="001A3B6B"/>
    <w:rsid w:val="001D3B0A"/>
    <w:rsid w:val="002104D7"/>
    <w:rsid w:val="00212B63"/>
    <w:rsid w:val="00217565"/>
    <w:rsid w:val="002250AF"/>
    <w:rsid w:val="002560BF"/>
    <w:rsid w:val="00266527"/>
    <w:rsid w:val="00296434"/>
    <w:rsid w:val="002A1F74"/>
    <w:rsid w:val="002D675E"/>
    <w:rsid w:val="002F3CCB"/>
    <w:rsid w:val="0030307E"/>
    <w:rsid w:val="003061E7"/>
    <w:rsid w:val="003335DA"/>
    <w:rsid w:val="003460FA"/>
    <w:rsid w:val="00351D93"/>
    <w:rsid w:val="0035430D"/>
    <w:rsid w:val="00354396"/>
    <w:rsid w:val="003635D0"/>
    <w:rsid w:val="00364FF5"/>
    <w:rsid w:val="00367334"/>
    <w:rsid w:val="003760DA"/>
    <w:rsid w:val="003A6622"/>
    <w:rsid w:val="003D1A0E"/>
    <w:rsid w:val="003D5ADF"/>
    <w:rsid w:val="004019BC"/>
    <w:rsid w:val="004106E7"/>
    <w:rsid w:val="00414E94"/>
    <w:rsid w:val="00487BC3"/>
    <w:rsid w:val="004A12AE"/>
    <w:rsid w:val="004C334F"/>
    <w:rsid w:val="004E4807"/>
    <w:rsid w:val="004F2D3F"/>
    <w:rsid w:val="00507BC3"/>
    <w:rsid w:val="00524DC9"/>
    <w:rsid w:val="0053035E"/>
    <w:rsid w:val="00530984"/>
    <w:rsid w:val="005344FB"/>
    <w:rsid w:val="0055004A"/>
    <w:rsid w:val="0056012D"/>
    <w:rsid w:val="00571FED"/>
    <w:rsid w:val="00577472"/>
    <w:rsid w:val="005B1178"/>
    <w:rsid w:val="005C32E3"/>
    <w:rsid w:val="005C48DD"/>
    <w:rsid w:val="005D272A"/>
    <w:rsid w:val="005D3AC4"/>
    <w:rsid w:val="005D6E16"/>
    <w:rsid w:val="005F3F2E"/>
    <w:rsid w:val="0060134A"/>
    <w:rsid w:val="00602D87"/>
    <w:rsid w:val="0063432A"/>
    <w:rsid w:val="00642A20"/>
    <w:rsid w:val="00684C82"/>
    <w:rsid w:val="006A5487"/>
    <w:rsid w:val="006D17A9"/>
    <w:rsid w:val="006F2638"/>
    <w:rsid w:val="007459CB"/>
    <w:rsid w:val="007E35E5"/>
    <w:rsid w:val="007E6E53"/>
    <w:rsid w:val="00806C7B"/>
    <w:rsid w:val="00806CDB"/>
    <w:rsid w:val="0081173F"/>
    <w:rsid w:val="00850CC3"/>
    <w:rsid w:val="008539B1"/>
    <w:rsid w:val="00860765"/>
    <w:rsid w:val="008821A0"/>
    <w:rsid w:val="008B17EC"/>
    <w:rsid w:val="008B4054"/>
    <w:rsid w:val="008C569D"/>
    <w:rsid w:val="008E5C51"/>
    <w:rsid w:val="008E7E42"/>
    <w:rsid w:val="009045E9"/>
    <w:rsid w:val="009054F0"/>
    <w:rsid w:val="00910767"/>
    <w:rsid w:val="00926A27"/>
    <w:rsid w:val="00934A81"/>
    <w:rsid w:val="00946F93"/>
    <w:rsid w:val="00960388"/>
    <w:rsid w:val="0096471B"/>
    <w:rsid w:val="009747E3"/>
    <w:rsid w:val="0098196F"/>
    <w:rsid w:val="0099132A"/>
    <w:rsid w:val="009C5D3C"/>
    <w:rsid w:val="009D0B93"/>
    <w:rsid w:val="009E51C5"/>
    <w:rsid w:val="00A10A95"/>
    <w:rsid w:val="00A134E5"/>
    <w:rsid w:val="00A43806"/>
    <w:rsid w:val="00A83455"/>
    <w:rsid w:val="00AB3B90"/>
    <w:rsid w:val="00AC7403"/>
    <w:rsid w:val="00AF41B5"/>
    <w:rsid w:val="00B176CF"/>
    <w:rsid w:val="00B27D3B"/>
    <w:rsid w:val="00B532D1"/>
    <w:rsid w:val="00B72B7C"/>
    <w:rsid w:val="00B74B46"/>
    <w:rsid w:val="00B826FC"/>
    <w:rsid w:val="00B8318F"/>
    <w:rsid w:val="00B849D9"/>
    <w:rsid w:val="00BD226A"/>
    <w:rsid w:val="00C25D4D"/>
    <w:rsid w:val="00C5442D"/>
    <w:rsid w:val="00C66F4A"/>
    <w:rsid w:val="00C86B3F"/>
    <w:rsid w:val="00C92F0E"/>
    <w:rsid w:val="00C94E50"/>
    <w:rsid w:val="00CA6810"/>
    <w:rsid w:val="00D00B1E"/>
    <w:rsid w:val="00D3396F"/>
    <w:rsid w:val="00D34A5E"/>
    <w:rsid w:val="00D34B04"/>
    <w:rsid w:val="00D552BF"/>
    <w:rsid w:val="00D819FC"/>
    <w:rsid w:val="00DA6A74"/>
    <w:rsid w:val="00DB2634"/>
    <w:rsid w:val="00DB441B"/>
    <w:rsid w:val="00DC03FA"/>
    <w:rsid w:val="00DD6353"/>
    <w:rsid w:val="00E37852"/>
    <w:rsid w:val="00E46E24"/>
    <w:rsid w:val="00E62A04"/>
    <w:rsid w:val="00E846B5"/>
    <w:rsid w:val="00E8618E"/>
    <w:rsid w:val="00EB791A"/>
    <w:rsid w:val="00ED027B"/>
    <w:rsid w:val="00ED3250"/>
    <w:rsid w:val="00ED7220"/>
    <w:rsid w:val="00F047F1"/>
    <w:rsid w:val="00F1761C"/>
    <w:rsid w:val="00F54330"/>
    <w:rsid w:val="00F600D6"/>
    <w:rsid w:val="00F61F8B"/>
    <w:rsid w:val="00F638CD"/>
    <w:rsid w:val="00F77CD6"/>
    <w:rsid w:val="00F77F20"/>
    <w:rsid w:val="00FA1219"/>
    <w:rsid w:val="00FA34A2"/>
    <w:rsid w:val="00FB60F2"/>
    <w:rsid w:val="00FE0B79"/>
    <w:rsid w:val="00FF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2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F20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F77F2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8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8C5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2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F20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F77F20"/>
    <w:rPr>
      <w:color w:val="0000FF" w:themeColor="hyperlink"/>
      <w:u w:val="single"/>
    </w:rPr>
  </w:style>
  <w:style w:type="table" w:styleId="Reetkatablice">
    <w:name w:val="Table Grid"/>
    <w:basedOn w:val="Obinatablica"/>
    <w:rsid w:val="0088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18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26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39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21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34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42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47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50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12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17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25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33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38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46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20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29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41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54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11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24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32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37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40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45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53" Type="http://schemas.openxmlformats.org/officeDocument/2006/relationships/image" Target="media/image2.jpeg"/><Relationship Id="rId5" Type="http://schemas.openxmlformats.org/officeDocument/2006/relationships/hyperlink" Target="http://www.amara.org/en/videos/S3EyY9i8r3LT/info/descartes-story-3/" TargetMode="External"/><Relationship Id="rId15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23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28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36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49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19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31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44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52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14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22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27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30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35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43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48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51" Type="http://schemas.openxmlformats.org/officeDocument/2006/relationships/hyperlink" Target="http://www.amara.org/embedder-widget-iframe/noanalytics/?data=%7B%22hideSubtitleMe%22%3A%22true%22%2C%22hideLogo%22%3A%22true%22%2C%22height%22%3A%22370px%22%2C%22width%22%3A%22620px%22%2C%22url%22%3A%22http%3A%2F%2Fwww.youtube.com%2Fwatch%3Fv%3D3SNmdNO5Bb4%22%2C%22showSubtitlesDefault%22%3A%22true%22%2C%22noanalytics%22%3A%22true%22%7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pedagoginja</cp:lastModifiedBy>
  <cp:revision>2</cp:revision>
  <dcterms:created xsi:type="dcterms:W3CDTF">2017-01-24T14:14:00Z</dcterms:created>
  <dcterms:modified xsi:type="dcterms:W3CDTF">2017-01-24T14:14:00Z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